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7A" w:rsidRPr="003802AB" w:rsidRDefault="00EF367A" w:rsidP="00EF367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МУДО ДОМ ДЕТСКОГО ТВОРЧЕСТВА</w:t>
      </w:r>
      <w:r w:rsidRPr="0038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ПАЧЕЛМСКОГО РАЙОНА</w:t>
      </w:r>
    </w:p>
    <w:p w:rsidR="00EF367A" w:rsidRDefault="00EF367A" w:rsidP="00EF36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F367A" w:rsidRDefault="00EF367A" w:rsidP="00EF36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7A" w:rsidRPr="003802AB" w:rsidRDefault="00EF367A" w:rsidP="00EF3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7A" w:rsidRPr="003802AB" w:rsidRDefault="00EF367A" w:rsidP="00EF3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7A" w:rsidRPr="003802AB" w:rsidRDefault="00EF367A" w:rsidP="00EF3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7A" w:rsidRPr="003802AB" w:rsidRDefault="00EF367A" w:rsidP="00EF36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7A" w:rsidRPr="003802AB" w:rsidRDefault="00EF367A" w:rsidP="00EF367A">
      <w:pPr>
        <w:jc w:val="center"/>
        <w:rPr>
          <w:rFonts w:ascii="Monotype Corsiva" w:eastAsia="Times New Roman" w:hAnsi="Monotype Corsiva" w:cs="Times New Roman"/>
          <w:b/>
          <w:sz w:val="44"/>
          <w:szCs w:val="24"/>
          <w:lang w:eastAsia="ru-RU"/>
        </w:rPr>
      </w:pPr>
    </w:p>
    <w:p w:rsidR="00EF367A" w:rsidRPr="003802AB" w:rsidRDefault="00EF367A" w:rsidP="00EF367A">
      <w:pPr>
        <w:tabs>
          <w:tab w:val="left" w:pos="4120"/>
        </w:tabs>
        <w:jc w:val="center"/>
        <w:rPr>
          <w:rFonts w:ascii="Monotype Corsiva" w:eastAsia="Times New Roman" w:hAnsi="Monotype Corsiva" w:cs="Times New Roman"/>
          <w:b/>
          <w:sz w:val="44"/>
          <w:szCs w:val="24"/>
          <w:lang w:eastAsia="ru-RU"/>
        </w:rPr>
      </w:pPr>
      <w:proofErr w:type="spellStart"/>
      <w:r w:rsidRPr="003802AB">
        <w:rPr>
          <w:rFonts w:ascii="Monotype Corsiva" w:eastAsia="Times New Roman" w:hAnsi="Monotype Corsiva" w:cs="Times New Roman"/>
          <w:b/>
          <w:sz w:val="44"/>
          <w:szCs w:val="24"/>
          <w:lang w:eastAsia="ru-RU"/>
        </w:rPr>
        <w:t>Интелектуальная</w:t>
      </w:r>
      <w:proofErr w:type="spellEnd"/>
      <w:r w:rsidRPr="003802AB">
        <w:rPr>
          <w:rFonts w:ascii="Monotype Corsiva" w:eastAsia="Times New Roman" w:hAnsi="Monotype Corsiva" w:cs="Times New Roman"/>
          <w:b/>
          <w:sz w:val="44"/>
          <w:szCs w:val="24"/>
          <w:lang w:eastAsia="ru-RU"/>
        </w:rPr>
        <w:t xml:space="preserve"> игра</w:t>
      </w:r>
    </w:p>
    <w:p w:rsidR="00EF367A" w:rsidRDefault="00EF367A" w:rsidP="00EF367A">
      <w:pPr>
        <w:tabs>
          <w:tab w:val="left" w:pos="4120"/>
        </w:tabs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ru-RU"/>
        </w:rPr>
      </w:pPr>
      <w:r w:rsidRPr="003802AB">
        <w:rPr>
          <w:rFonts w:ascii="Monotype Corsiva" w:eastAsia="Times New Roman" w:hAnsi="Monotype Corsiva" w:cs="Times New Roman"/>
          <w:b/>
          <w:sz w:val="56"/>
          <w:szCs w:val="24"/>
          <w:lang w:eastAsia="ru-RU"/>
        </w:rPr>
        <w:t>«Встреча знатоков»</w:t>
      </w:r>
    </w:p>
    <w:p w:rsidR="00EF367A" w:rsidRPr="003802AB" w:rsidRDefault="00EF367A" w:rsidP="00EF367A">
      <w:pPr>
        <w:rPr>
          <w:rFonts w:ascii="Monotype Corsiva" w:eastAsia="Times New Roman" w:hAnsi="Monotype Corsiva" w:cs="Times New Roman"/>
          <w:sz w:val="56"/>
          <w:szCs w:val="24"/>
          <w:lang w:eastAsia="ru-RU"/>
        </w:rPr>
      </w:pPr>
    </w:p>
    <w:p w:rsidR="00EF367A" w:rsidRPr="003802AB" w:rsidRDefault="00EF367A" w:rsidP="00EF367A">
      <w:pPr>
        <w:rPr>
          <w:rFonts w:ascii="Monotype Corsiva" w:eastAsia="Times New Roman" w:hAnsi="Monotype Corsiva" w:cs="Times New Roman"/>
          <w:sz w:val="56"/>
          <w:szCs w:val="24"/>
          <w:lang w:eastAsia="ru-RU"/>
        </w:rPr>
      </w:pPr>
    </w:p>
    <w:p w:rsidR="00EF367A" w:rsidRPr="003802AB" w:rsidRDefault="00EF367A" w:rsidP="00EF367A">
      <w:pPr>
        <w:rPr>
          <w:rFonts w:ascii="Monotype Corsiva" w:eastAsia="Times New Roman" w:hAnsi="Monotype Corsiva" w:cs="Times New Roman"/>
          <w:sz w:val="56"/>
          <w:szCs w:val="24"/>
          <w:lang w:eastAsia="ru-RU"/>
        </w:rPr>
      </w:pPr>
    </w:p>
    <w:p w:rsidR="00EF367A" w:rsidRPr="003802AB" w:rsidRDefault="00EF367A" w:rsidP="00EF367A">
      <w:pPr>
        <w:rPr>
          <w:rFonts w:ascii="Monotype Corsiva" w:eastAsia="Times New Roman" w:hAnsi="Monotype Corsiva" w:cs="Times New Roman"/>
          <w:sz w:val="56"/>
          <w:szCs w:val="24"/>
          <w:lang w:eastAsia="ru-RU"/>
        </w:rPr>
      </w:pPr>
    </w:p>
    <w:p w:rsidR="00EF367A" w:rsidRPr="003802AB" w:rsidRDefault="00EF367A" w:rsidP="00EF367A">
      <w:pPr>
        <w:rPr>
          <w:rFonts w:ascii="Monotype Corsiva" w:eastAsia="Times New Roman" w:hAnsi="Monotype Corsiva" w:cs="Times New Roman"/>
          <w:sz w:val="56"/>
          <w:szCs w:val="24"/>
          <w:lang w:eastAsia="ru-RU"/>
        </w:rPr>
      </w:pPr>
    </w:p>
    <w:p w:rsidR="00EF367A" w:rsidRDefault="00EF367A" w:rsidP="00EF367A">
      <w:pPr>
        <w:rPr>
          <w:rFonts w:ascii="Monotype Corsiva" w:eastAsia="Times New Roman" w:hAnsi="Monotype Corsiva" w:cs="Times New Roman"/>
          <w:sz w:val="56"/>
          <w:szCs w:val="24"/>
          <w:lang w:eastAsia="ru-RU"/>
        </w:rPr>
      </w:pPr>
    </w:p>
    <w:p w:rsidR="00EF367A" w:rsidRDefault="00EF367A" w:rsidP="00EF367A">
      <w:pPr>
        <w:tabs>
          <w:tab w:val="left" w:pos="642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образования: </w:t>
      </w:r>
    </w:p>
    <w:p w:rsidR="00EF367A" w:rsidRPr="003802AB" w:rsidRDefault="00EF367A" w:rsidP="00EF367A">
      <w:pPr>
        <w:tabs>
          <w:tab w:val="left" w:pos="642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Шишикина С.Н.</w:t>
      </w:r>
    </w:p>
    <w:p w:rsidR="00872D81" w:rsidRDefault="00872D81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проходит в один тур. Принимают участие команды по 6 человек </w:t>
      </w:r>
      <w:r w:rsid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 В команде выбирается капитан, он представляет отвечающего или отвечает сам, если у команды нет ответа.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стенде 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табло с номерами вопросов по восьми номинациям.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Табло соревнований</w:t>
      </w: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58"/>
        <w:gridCol w:w="1130"/>
        <w:gridCol w:w="1116"/>
        <w:gridCol w:w="1219"/>
        <w:gridCol w:w="1028"/>
        <w:gridCol w:w="1138"/>
        <w:gridCol w:w="1553"/>
        <w:gridCol w:w="898"/>
      </w:tblGrid>
      <w:tr w:rsidR="003166F8" w:rsidRPr="00BD6AB5" w:rsidTr="00BD6AB5">
        <w:trPr>
          <w:trHeight w:val="942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Ботаника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Зоология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Анатомия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Биоразно</w:t>
            </w:r>
            <w:proofErr w:type="spellEnd"/>
          </w:p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Эрудит</w:t>
            </w:r>
          </w:p>
        </w:tc>
      </w:tr>
      <w:tr w:rsidR="003166F8" w:rsidRPr="00BD6AB5" w:rsidTr="00BD6AB5">
        <w:trPr>
          <w:trHeight w:val="328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66F8" w:rsidRPr="00BD6AB5" w:rsidTr="00BD6AB5">
        <w:trPr>
          <w:trHeight w:val="328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166F8" w:rsidRPr="00BD6AB5" w:rsidTr="00BD6AB5">
        <w:trPr>
          <w:trHeight w:val="328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166F8" w:rsidRPr="00BD6AB5" w:rsidTr="00BD6AB5">
        <w:trPr>
          <w:trHeight w:val="328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166F8" w:rsidRPr="00BD6AB5" w:rsidTr="00BD6AB5">
        <w:trPr>
          <w:trHeight w:val="482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166F8" w:rsidRPr="00BD6AB5" w:rsidTr="00BD6AB5">
        <w:trPr>
          <w:trHeight w:val="328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166F8" w:rsidRPr="00BD6AB5" w:rsidTr="00BD6AB5">
        <w:trPr>
          <w:trHeight w:val="328"/>
          <w:tblCellSpacing w:w="0" w:type="dxa"/>
        </w:trPr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166F8" w:rsidRPr="00BD6AB5" w:rsidRDefault="003166F8" w:rsidP="00316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3166F8" w:rsidRPr="00BD6AB5" w:rsidRDefault="003166F8" w:rsidP="000918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начале игры 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67A"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жеребьевка,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капитаны тянут номер, кому начинать первым. Потом номер и номинацию называет команда, которая дала правильный ответ.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игры - 1 час, через 30 минут - пятиминутный перерыв.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могут отдохнуть и произвести замену игроков.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Капитаны команд встают, называют номинацию и номер вопроса (например, эрудит 4). Ведущие зачитывают вопрос, дается время на обдумывание - 1 минута, после этого слушаются верные ответы по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поднятым трем рукам трех команд. Потом зачитывается правильный ответ. Если команда правильно отвечает, ей дается</w:t>
      </w:r>
      <w:r w:rsid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паузы </w:t>
      </w:r>
      <w:r w:rsid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со всеми участниками мероприятия  (на усмотрение ведущего)</w:t>
      </w:r>
    </w:p>
    <w:p w:rsidR="003166F8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игры (продолжительность - 1 час) подводятся итоги.</w:t>
      </w: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Мы рады приветствовать </w:t>
      </w:r>
      <w:r w:rsidR="00E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на интеллектуальной игре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«Встреча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теперь    уважаемые  игроки  я познакомлю вас  с правилами  игры!  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обсуждать вопросы можно вместе  всей командой в  течени</w:t>
      </w:r>
      <w:proofErr w:type="gramStart"/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минуты;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отвечать на вопросы может капитан команды или один из игроков этой команды;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ответов в зале должна быть тишина;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команда готова к ответу досрочно, ей необходимо поднять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эмблему  (</w:t>
      </w:r>
      <w:proofErr w:type="gramEnd"/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нарушение правил,  команда   получает предупреждающий желтый  знак;</w:t>
      </w:r>
    </w:p>
    <w:p w:rsid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правильный ответ – команда получает  1 очко;</w:t>
      </w:r>
    </w:p>
    <w:p w:rsidR="00BA365D" w:rsidRPr="000918F9" w:rsidRDefault="00BA365D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пришло время представить жюри, в составе  которого______________ _____________________________________________________________________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  игроки!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  проявить  эрудицию, остроумие, сообразительность  и смекалку, а также быть внимательными и дружными, чтобы прийти к победе. </w:t>
      </w:r>
    </w:p>
    <w:p w:rsidR="000918F9" w:rsidRPr="00BD6AB5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  мы начинаем  игру,  Удачи  Вам  уважаемые  знатоки! (Гонг)</w:t>
      </w:r>
    </w:p>
    <w:p w:rsidR="000918F9" w:rsidRDefault="003166F8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 удачи и побед!</w:t>
      </w:r>
      <w:r w:rsidR="000918F9" w:rsidRPr="00091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18F9" w:rsidRPr="00BA365D" w:rsidRDefault="00BA365D" w:rsidP="00BA3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(Работа по вопросам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подведение итогов, награждение</w:t>
      </w:r>
      <w:r w:rsidRPr="00BA3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918F9" w:rsidRPr="000918F9" w:rsidRDefault="000918F9" w:rsidP="00091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игра подошла к концу. Знатоки сегодня держались достойно, давали правильные ответы и успешно 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ились со всеми заданиями. </w:t>
      </w:r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Жюри подводит окончательные итоги, и мы узнаем победителей сегодняшней игры</w:t>
      </w:r>
      <w:proofErr w:type="gramStart"/>
      <w:r w:rsidRPr="0009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166F8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166F8"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(Вопросы по игре прилагаются)</w:t>
      </w: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67A" w:rsidRPr="00BD6AB5" w:rsidRDefault="00EF367A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Экология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Фенек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обитает в пустынях Африки, лисица обыкновенная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типична для умеренных широт, песец живет в тундре. Почему эти близкие в систематическом отношении виды (песец, лисица обыкновенная и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фенек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значительно различаются по величине ушей?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(Температура среды оказывает существенное формообразующее влияние на животных из близких в систематическом отношении видов с постоянной температурой тела, наблюдается тенденция к уменьшению площади выступающих частей тела, поскольку они отдают в окружающую среду наибольшее количество тепла)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защиты растений от вредителей и болезней, борьбы с сорняками широко применяются пестициды. Почему применение пестицидов опасно для человека? (Ядохимикаты, попадающие в организм человека с пищевыми продуктами (продуктами земледелия), вызывают тяжелые отравления и различные заболевания)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Экологи встревожены осушением и засыпкой значительных площадей в приливно-отливной зоне морей и устьях рек (где река впадает в море) с целью строительства в этих местах городов, курортов, создания обширных зон отдыха для развлечения туристов. Объясните с научной точки зрения обоснованность беспокойства экологов.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(Прибрежные участки и устья рек представляют собой «инкубаторы» и «птичники» для многих видов морских организмов.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участки служат местами гнездования, кормежки и отдыха перелетных птиц.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 мест обитания при строительстве - самая частая причина вымирания или резкого сокращения численности дикорастущих растений и диких животных)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Членистоногие на поверхности моря, особенно в полосе прибоя, встречаются очень редко, но зато они обильно представлены в пресных водах. Назовите возможные причины, мешающие насекомым жить на поверхности моря.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(Морская вода в полосе прибоя богата поверхностно-активными веществами, вырабатываемыми водорослями, которые создают пену, служащую настоящей ловушкой для насекомых.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Появляющаяся при волнении моря пена снижает поверхностное натяжение, и насекомые не могут удержаться на поверхности воды)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некоторых участках степных заповедников выкашивают траву или ограниченно выпасают домашних животных. Не нарушается ли при этом принцип охраны природы в заповедниках? Ответ аргументируйте.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(Сообщества степей формировались под постоянным воздействием стравливания дикими копытными животными (прежде всего турами).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Степь, огражденная от выпаса (такие опыты неоднократно проводились), резко меняет свой облик. Исчезают многие разнотравья, появляются новые, накапливается толстый слой остатков растений.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сенокошение, являясь имитацией стравливания, крайне необходимо для сохранения растительных сообще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ст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епи при отсутствии диких копытных 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животных. Однако сенокошение, в отличие от стравливания, происходит не избирательно и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одномоментно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выпас сельскохозяйственных животных также может заменять положительное влияние диких копытных на степное сообщество)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Семья шмелей состоит в среднем из 100 рабочих особей, совершающих в погожий день не менее 20 вылетов. За каждый вылет шмель посещает приблизительно 240 цветков. Сколько цветков может опылить семья шмелей за один месяц? На основании подсчитанного сделайте вывод о значении шмелей для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опыляемых цветковых растений. (Семья шмелей опыляет в день 10-12 </w:t>
      </w:r>
      <w:proofErr w:type="spellStart"/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цветков. Пчелы одной семьи в день опыляют не менее 360 </w:t>
      </w:r>
      <w:proofErr w:type="spellStart"/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цветков. Поэтому общественные пчелы как опылители имеют исключительное значение.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насекомых-опылителей с цветковыми растениями, развивавшиеся в течение длительной эволюции, постепенно выразились в такой зависимости, что их раздельное существование невозможно)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Человеку очень трудно собирать кокосовые орехи с высоких пальм. Применение техники не всегда возможно, да и дорого, как быть?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Таиланде существуют специальные школы для обезьян, где четвероруких обучают собирать кокосовые орехи с пальм.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обученный длиннохвостый макак за день собирает до 1400 орехов)</w:t>
      </w:r>
      <w:proofErr w:type="gramEnd"/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8F9" w:rsidRDefault="000918F9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Ботаника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растение кормит, лечит, одевает, наказывает? Что вы о нем знаете? (Крапива)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Какую кашу можно сварить из будущего веника? (Пшенную)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какие цветы Зевс превратил любопытных людей, которые подглядывали из-за кустов за богиней Афродитой в то время, когда она купалась? (В анютины глазки)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Какое растение Карл Линней назвал пищей богов? (Какао)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Согласно легенде, Кентавр нашел, что сок этого растения обладает драгоценными свойствами заживлять раны. Он исцелил им свою рану, нечаянно нанесенную отравленной стрелой Геракла. Именно с этих пор растение имеет название «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центаура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 есть цветок Кентавра. Кентавр впоследствии пожертвовал собой, отказался от бессмертия и ушел вместо Прометея в царство мертвых. И лишь небесно-синие цветки каждое лето напоминают о нем. (Василек)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Красную книгу заносят исчезающие виды растений. А куда переводят спасенное растение? (В Зеленую книгу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спасенных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Какое растение утверждает, что является моющим, чистящим средством? (Ягель-ягель)</w:t>
      </w: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Зоология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Почему заяц зимой гложет осинку, ведь она горькая? (В осиновой коре содержится 10% жира)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Плавают ли муравьи? Если да,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далеко? (Да, могут реку переплыть)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Какой паук является страшным врагом верблюда? Почему?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(Ядовитый паук - каракурт.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укуса верблюд погибает или становится неработоспособным)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4. Широко распространенное на Земле животное? (Крыса)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породы была собака: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рассказе А. Чехова «Дама с собачкой»? (Шпиц)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рассказе А. Чехова «Каштанка»? (Помесь таксы с дворняжкой)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повести Д. Джерома «Трое в лодке, не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считая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собаки»? (Фокстерьер)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повести Джека Лондона «Белый клык»? (Смесь волка с собакой)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Какие насекомые сами умеют делать бумагу, а потом из нее строят себе жилища? Как они это делают?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(Шершни, осы.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вырабатывают бумагу из древесной массы, соскабливая дерево челюстями и смачивая его клейкой слюной, из полученной бумаги и мастерят себе гнездо)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Какой представитель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кошачьих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ловко подражать голосу оленя, заманивая его? Он же может переплывать реки. (Тигр)</w:t>
      </w: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Анатомия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Когда Петр I приказал по утрам чистить зубы, боярыни возмущались: «Белые зубы у арапов и у обезьян, а у боярынь всегда черные!» Почему?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(Заморский в то время сахар стоил дорого и лакомиться им было очень престижно.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чернили зубы: дескать, сахара много едят)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Европейская медицина лечит болезни. А что в отличие от нее лечит китайская медицина?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(Человека.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«Лечи не болезнь, а человека - девиз китайских медиков уже 30 веков»)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борьбе за здоровое питание дошли до того, что пишут о его отсутствии даже на бутылках с растительным маслом, где его не может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бьггь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определению. О каком веществе идет речь? (О холестерине, который содержится только в животных жирах)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дачи наркоза человеку на лицо накладывают маску. Можно ли усыпить таким способом насекомое? Почему? (Нет, у них дыхальца - на брюшке)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Где в теле каждого человека расположен осветительный прибор, что это за прибор? (В позвоночнике - ночник)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 древних олимпиадах запрещалось использование этого природного допинга. Оказывается, что его регулярное применение вдвое снижает риск заболеть раком желудка и кишечника. Что это за растение? (Чеснок)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Древнем Риме считалось, что употребление в пищу этого злака способствует развитию мускулатуры, поэтому он занимал особое место в питании гладиаторов. Что это за злак? (Ячмень)</w:t>
      </w: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сорт сливы назван по имени французской королевы? (Ренклод)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Придворный этикет феодального Китая требовал от того, кто разговаривает с императором, держать во рту этот цветок. Какой? Почему?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(Гвоздику.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использовалась как дезодорант еще с III века до н. э)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1 января 1991 г. страны-члены ЮС признали ее фруктом, чтобы Португалия могла производить и продавать конфитюр из нее. Что это за плод? (Морковь)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Каждую осень в американском штате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Нью-Хемпшир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регата на этих гигантских выдолбленных плодах с мотором и парусом. Что это за плоды? (Тыквы)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бобы у ацтеков во времена Монтесумы служили деньгами? (Какао-бобы)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Кого вместо собак заводили японцы, чтобы быть предупрежденными ночью о приближении чужака? Почему?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(Сверчков.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Ночью, когда хозяева спали, сверчки постоянно стрекотали, а при приближении кого-либо к дому резко умолкали, от этого хозяева и просыпались)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Какой современный стиль плавания носит имя насекомого? (Баттерфляй - бабочка)</w:t>
      </w: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Биоразнообразие</w:t>
      </w:r>
      <w:proofErr w:type="spell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 какого дерева были изготовлены: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Скипетр Юпитера? (Из дуба)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Троянский конь? (Из ели)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Стрелы Амура? (Из кедра)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Назовите минералы, которые связаны с растениями. (Гранат, цитрин,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березит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моховик, горный лен)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страны переводится на русский язык как «птичий хвост»? (Уругвай, в Южной Америке)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Эндемиками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страны являются попугаи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розеллы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? (Австралии)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каком континенте нашли волосатую лягушку? (В Африке, но это не шерсть, а выросты кожи, они помогают лягушке дышать под водой)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Назовите грушу с высоким европейским дворянским титулом?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(Дюшес - сорт крупных сочных южных груш.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Дюшес - по-французски «герцогиня»)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Вика и Виктория - так могут называть одну и ту же девочку. В растительном мире тоже есть вика и виктория. Одно ли это растение или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? Если да, назовите семейства. Что вы о них знаете? (Вика - травянистое растение семейства бобовых; Виктория - водное растение семейства кувшинковых с цветками диаметром 25-35 см, распускается перед закатом белой, как снег, на второй день - розовеет, на третий - становится алой)</w:t>
      </w: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2AB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Краеведение</w:t>
      </w:r>
      <w:r w:rsid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село Пачелмского района, расположено на границе с Каменским районом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Решетино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66F8" w:rsidRPr="00BD6AB5" w:rsidRDefault="003802AB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Поэт нашего поселка, написавший много стихотворений о Пачелме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66F8"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Подрезов</w:t>
      </w:r>
      <w:r w:rsidR="003166F8"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Природная зона, в которой расположена большая часть Пачелмского района!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лесостепь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66F8" w:rsidRPr="00BD6AB5" w:rsidRDefault="003802AB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Это село названо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тичьи</w:t>
      </w:r>
      <w:r w:rsidR="003166F8"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</w:t>
      </w:r>
      <w:r w:rsidR="003166F8"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представителей животного мира, обитающий в нашем районе, живет семьями</w:t>
      </w:r>
      <w:proofErr w:type="gramStart"/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абан)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голодные годы в муку добавляли размолотую траву. Какую? (Лебеду)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80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села Пачелмского района (не менее 7)</w:t>
      </w: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2AB" w:rsidRDefault="003802AB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2AB" w:rsidRDefault="003802AB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2AB" w:rsidRDefault="003802AB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Эрудит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плод таможенники предлагают съесть подозреваемым в перевозке наркотиков людям, направляя на рентген желудка в случае отказа? Почему? (Ломтик лимона, употребление лимона провоцирует выделение желудочного сока, который может растворить упаковку и вызвать смерть «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глотателя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Эфирное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цветкового растения идет на производство знаменитых французских духов «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Шанель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5»? (Жасмина, но только из французского города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столицы парфюмерии)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отличить ветку кедровой сосны от ветки сосны обыкновенной? (У обыкновенной сосны хвоинки расположены по 2 в пучке, а у кедровой - по 5)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мультиках и сказках зайца часто называют косым. За что его так называют?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(У зайца глаза выпуклые и находятся по бокам головы.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дает ему обозрение на 360°. Благодаря этому зайцы спасаются от погони)</w:t>
      </w:r>
      <w:proofErr w:type="gramEnd"/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 какого материала, ежегодно собираемого на морских пляжах, бережливые немцы начали прессовать теплоизоляционные плиты? (Из водорослей)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можно получать из хвои сосны? (Витаминную муку, искусственную шерсть)</w:t>
      </w:r>
    </w:p>
    <w:p w:rsidR="003166F8" w:rsidRPr="00BD6AB5" w:rsidRDefault="003166F8" w:rsidP="0031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богини получила латинское название полынь?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честь Артемиды - богини охоты, луны, плодородия, деторождения и врачевания.</w:t>
      </w:r>
      <w:proofErr w:type="gram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Полынь - </w:t>
      </w:r>
      <w:proofErr w:type="spellStart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артемизия</w:t>
      </w:r>
      <w:proofErr w:type="spellEnd"/>
      <w:r w:rsidRPr="00BD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трава здоровья)</w:t>
      </w:r>
      <w:proofErr w:type="gramEnd"/>
    </w:p>
    <w:p w:rsidR="003166F8" w:rsidRPr="00BD6AB5" w:rsidRDefault="003166F8">
      <w:pPr>
        <w:rPr>
          <w:rFonts w:ascii="Times New Roman" w:hAnsi="Times New Roman" w:cs="Times New Roman"/>
          <w:sz w:val="28"/>
          <w:szCs w:val="28"/>
        </w:rPr>
      </w:pPr>
    </w:p>
    <w:p w:rsidR="003166F8" w:rsidRPr="00BD6AB5" w:rsidRDefault="003166F8" w:rsidP="003166F8">
      <w:pPr>
        <w:rPr>
          <w:rFonts w:ascii="Times New Roman" w:hAnsi="Times New Roman" w:cs="Times New Roman"/>
          <w:sz w:val="28"/>
          <w:szCs w:val="28"/>
        </w:rPr>
      </w:pPr>
    </w:p>
    <w:p w:rsidR="003166F8" w:rsidRPr="00BD6AB5" w:rsidRDefault="003166F8" w:rsidP="003166F8">
      <w:pPr>
        <w:rPr>
          <w:rFonts w:ascii="Times New Roman" w:hAnsi="Times New Roman" w:cs="Times New Roman"/>
          <w:sz w:val="28"/>
          <w:szCs w:val="28"/>
        </w:rPr>
      </w:pPr>
    </w:p>
    <w:p w:rsidR="00BD6AB5" w:rsidRDefault="00BD6AB5" w:rsidP="00316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B5" w:rsidRDefault="00BD6AB5" w:rsidP="00316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2AB" w:rsidRDefault="003802AB" w:rsidP="00EF3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sectPr w:rsidR="003802AB" w:rsidSect="00BD6AB5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B4F"/>
    <w:multiLevelType w:val="multilevel"/>
    <w:tmpl w:val="7EE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86DDF"/>
    <w:multiLevelType w:val="multilevel"/>
    <w:tmpl w:val="B69E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6155F"/>
    <w:multiLevelType w:val="multilevel"/>
    <w:tmpl w:val="3B325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3377F"/>
    <w:multiLevelType w:val="multilevel"/>
    <w:tmpl w:val="608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43FB6"/>
    <w:multiLevelType w:val="multilevel"/>
    <w:tmpl w:val="E0C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12742"/>
    <w:multiLevelType w:val="multilevel"/>
    <w:tmpl w:val="C7D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C267A"/>
    <w:multiLevelType w:val="multilevel"/>
    <w:tmpl w:val="B1C0A1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66F8"/>
    <w:rsid w:val="000918F9"/>
    <w:rsid w:val="003166F8"/>
    <w:rsid w:val="003802AB"/>
    <w:rsid w:val="003C65B6"/>
    <w:rsid w:val="00414F9F"/>
    <w:rsid w:val="006415DB"/>
    <w:rsid w:val="00872D81"/>
    <w:rsid w:val="00893E75"/>
    <w:rsid w:val="00922B6E"/>
    <w:rsid w:val="00955409"/>
    <w:rsid w:val="00AE3D60"/>
    <w:rsid w:val="00BA365D"/>
    <w:rsid w:val="00BD6AB5"/>
    <w:rsid w:val="00C2370C"/>
    <w:rsid w:val="00EF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9F"/>
  </w:style>
  <w:style w:type="paragraph" w:styleId="2">
    <w:name w:val="heading 2"/>
    <w:basedOn w:val="a"/>
    <w:link w:val="20"/>
    <w:uiPriority w:val="9"/>
    <w:qFormat/>
    <w:rsid w:val="00316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6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6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6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2018-03-05T07:41:00Z</cp:lastPrinted>
  <dcterms:created xsi:type="dcterms:W3CDTF">2017-04-04T18:19:00Z</dcterms:created>
  <dcterms:modified xsi:type="dcterms:W3CDTF">2018-03-12T13:13:00Z</dcterms:modified>
</cp:coreProperties>
</file>