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C2" w:rsidRPr="00CD0C5F" w:rsidRDefault="005970C2" w:rsidP="00597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b/>
          <w:sz w:val="28"/>
          <w:szCs w:val="28"/>
          <w:lang w:eastAsia="ru-RU"/>
        </w:rPr>
        <w:t>Схема самоанализа занятия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1. Общие сведения: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краткая характеристика учебной группы (детского коллектива): состав, возраст, год обучения, способности и возможности, ожидаемые результаты;</w:t>
      </w:r>
      <w:proofErr w:type="gramEnd"/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характеристика оборудования учебного занятия: средства обучения, наглядные пособия, технические средства и др.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2. Тема учебного занятия: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место в учебном курсе;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степень сложности вообще и конкретно для данной группы.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3. Цель учебного занятия в образовательном, воспитательном и развивающем аспектах.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4. Содержание учебного занятия: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соответствие содержания его цели;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дидактическая обработка содержания;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как учебный материал развивает творческие способности детей;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создание на занятиях условий для развития устойчивого интереса к обучению;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CD0C5F">
        <w:rPr>
          <w:rFonts w:ascii="Times New Roman" w:hAnsi="Times New Roman" w:cs="Times New Roman"/>
          <w:sz w:val="28"/>
          <w:szCs w:val="28"/>
          <w:lang w:eastAsia="ru-RU"/>
        </w:rPr>
        <w:t>формированию</w:t>
      </w:r>
      <w:proofErr w:type="gramEnd"/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 каких знаний и умений содействует материал.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5. Тип учебного занятия: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какой тип занятия избран;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место занятия в учебном курсе;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способ осуществления взаимосвязи с предыдущими занятиями.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6. Структура учебного занятия: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этапы учебного занятия;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их последовательность;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главный этап занятия и его характеристика;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обеспечение целостности занятия.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7. Методы обучения: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соответствие применяемых методов цели занятия;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эффективность данных методов в развитии познавательной активности детей;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результативность используемых методов.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8. Система работы педагога: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умение организовать работу детей;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 xml:space="preserve">• управление группой; определение объема учебного материала для </w:t>
      </w:r>
      <w:proofErr w:type="gramStart"/>
      <w:r w:rsidRPr="00CD0C5F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D0C5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поведение педагога на занятии (эмоциональность, особенности общения и др.);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роль педагога в создании микроклимата на занятии.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9. Система работы учащихся: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организованность, активность;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отношение к педагогу, способность сосредотачиваться на конкретном предмете, уровень усвоения знаний и умений; умение творчески применять знания и умения.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10. Общие результаты учебного занятия: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выполнение запланированного объема;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степень реализации цели занятия;</w:t>
      </w:r>
    </w:p>
    <w:p w:rsidR="005970C2" w:rsidRPr="00CD0C5F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общая оценка результатов и эффективности занятия;</w:t>
      </w:r>
    </w:p>
    <w:p w:rsidR="005970C2" w:rsidRPr="005970C2" w:rsidRDefault="005970C2" w:rsidP="005970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0C5F">
        <w:rPr>
          <w:rFonts w:ascii="Times New Roman" w:hAnsi="Times New Roman" w:cs="Times New Roman"/>
          <w:sz w:val="28"/>
          <w:szCs w:val="28"/>
          <w:lang w:eastAsia="ru-RU"/>
        </w:rPr>
        <w:t>• рекомендации по улучшению качества учебного занятия.</w:t>
      </w:r>
    </w:p>
    <w:p w:rsidR="0033157E" w:rsidRDefault="0033157E">
      <w:bookmarkStart w:id="0" w:name="_GoBack"/>
      <w:bookmarkEnd w:id="0"/>
    </w:p>
    <w:sectPr w:rsidR="0033157E" w:rsidSect="005970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C2"/>
    <w:rsid w:val="0033157E"/>
    <w:rsid w:val="005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0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2022-02-09T09:35:00Z</dcterms:created>
  <dcterms:modified xsi:type="dcterms:W3CDTF">2022-02-09T09:36:00Z</dcterms:modified>
</cp:coreProperties>
</file>