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426FF1" w:rsidTr="0012039B">
        <w:trPr>
          <w:jc w:val="center"/>
        </w:trPr>
        <w:tc>
          <w:tcPr>
            <w:tcW w:w="9639" w:type="dxa"/>
          </w:tcPr>
          <w:p w:rsidR="00426FF1" w:rsidRDefault="00C06732" w:rsidP="0012039B">
            <w:pPr>
              <w:widowControl/>
              <w:jc w:val="center"/>
              <w:rPr>
                <w:b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2742565</wp:posOffset>
                  </wp:positionH>
                  <wp:positionV relativeFrom="paragraph">
                    <wp:posOffset>-327660</wp:posOffset>
                  </wp:positionV>
                  <wp:extent cx="728980" cy="967105"/>
                  <wp:effectExtent l="0" t="0" r="0" b="4445"/>
                  <wp:wrapNone/>
                  <wp:docPr id="2" name="Рисунок 1" descr="Описание: Герб ППО (вектор) черная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 ППО (вектор) черная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967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426FF1" w:rsidTr="0012039B">
        <w:trPr>
          <w:jc w:val="center"/>
        </w:trPr>
        <w:tc>
          <w:tcPr>
            <w:tcW w:w="9639" w:type="dxa"/>
          </w:tcPr>
          <w:p w:rsidR="00426FF1" w:rsidRDefault="00653E8B" w:rsidP="0012039B">
            <w:pPr>
              <w:widowControl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ПРАВИТЕЛЬСТВО ПЕНЗЕНСКОЙ ОБЛАСТИ</w:t>
            </w:r>
          </w:p>
        </w:tc>
      </w:tr>
      <w:tr w:rsidR="00426FF1" w:rsidTr="0012039B">
        <w:trPr>
          <w:jc w:val="center"/>
        </w:trPr>
        <w:tc>
          <w:tcPr>
            <w:tcW w:w="9639" w:type="dxa"/>
          </w:tcPr>
          <w:p w:rsidR="00426FF1" w:rsidRPr="0012039B" w:rsidRDefault="00426FF1" w:rsidP="0012039B">
            <w:pPr>
              <w:widowControl/>
              <w:jc w:val="center"/>
              <w:rPr>
                <w:sz w:val="36"/>
              </w:rPr>
            </w:pPr>
          </w:p>
        </w:tc>
      </w:tr>
      <w:tr w:rsidR="00426FF1" w:rsidTr="0012039B">
        <w:trPr>
          <w:jc w:val="center"/>
        </w:trPr>
        <w:tc>
          <w:tcPr>
            <w:tcW w:w="9639" w:type="dxa"/>
          </w:tcPr>
          <w:p w:rsidR="00426FF1" w:rsidRPr="007F3006" w:rsidRDefault="00653E8B" w:rsidP="0012039B">
            <w:pPr>
              <w:pStyle w:val="3"/>
              <w:rPr>
                <w:rFonts w:ascii="Times New Roman Полужирный" w:hAnsi="Times New Roman Полужирный"/>
              </w:rPr>
            </w:pP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 xml:space="preserve"> А С П О Р Я Ж Е Н И Е</w:t>
            </w:r>
          </w:p>
        </w:tc>
      </w:tr>
      <w:tr w:rsidR="00C43890" w:rsidTr="0012039B">
        <w:trPr>
          <w:jc w:val="center"/>
        </w:trPr>
        <w:tc>
          <w:tcPr>
            <w:tcW w:w="9639" w:type="dxa"/>
            <w:vAlign w:val="center"/>
          </w:tcPr>
          <w:p w:rsidR="00C43890" w:rsidRPr="0012039B" w:rsidRDefault="00C43890" w:rsidP="0012039B">
            <w:pPr>
              <w:pStyle w:val="3"/>
              <w:rPr>
                <w:sz w:val="32"/>
                <w:szCs w:val="34"/>
              </w:rPr>
            </w:pPr>
          </w:p>
        </w:tc>
      </w:tr>
    </w:tbl>
    <w:p w:rsidR="00D3044A" w:rsidRPr="00491B86" w:rsidRDefault="00D3044A">
      <w:pPr>
        <w:rPr>
          <w:sz w:val="4"/>
          <w:szCs w:val="4"/>
        </w:rPr>
      </w:pPr>
    </w:p>
    <w:tbl>
      <w:tblPr>
        <w:tblW w:w="0" w:type="auto"/>
        <w:jc w:val="center"/>
        <w:tblInd w:w="26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0D0507" w:rsidTr="00605644">
        <w:trPr>
          <w:jc w:val="center"/>
        </w:trPr>
        <w:tc>
          <w:tcPr>
            <w:tcW w:w="284" w:type="dxa"/>
            <w:vAlign w:val="bottom"/>
          </w:tcPr>
          <w:p w:rsidR="000D0507" w:rsidRDefault="000D0507" w:rsidP="00605644">
            <w:pPr>
              <w:widowControl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0D0507" w:rsidRDefault="003A32E8" w:rsidP="00605644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15 ноября 2019 г.</w:t>
            </w:r>
          </w:p>
        </w:tc>
        <w:tc>
          <w:tcPr>
            <w:tcW w:w="397" w:type="dxa"/>
            <w:vAlign w:val="bottom"/>
          </w:tcPr>
          <w:p w:rsidR="000D0507" w:rsidRDefault="000D0507" w:rsidP="00605644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0D0507" w:rsidRDefault="003A32E8" w:rsidP="00605644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669-рП</w:t>
            </w:r>
          </w:p>
        </w:tc>
      </w:tr>
      <w:tr w:rsidR="000D0507" w:rsidTr="00605644">
        <w:trPr>
          <w:jc w:val="center"/>
        </w:trPr>
        <w:tc>
          <w:tcPr>
            <w:tcW w:w="4650" w:type="dxa"/>
            <w:gridSpan w:val="4"/>
          </w:tcPr>
          <w:p w:rsidR="000D0507" w:rsidRDefault="000D0507" w:rsidP="00605644">
            <w:pPr>
              <w:widowControl/>
              <w:jc w:val="center"/>
              <w:rPr>
                <w:sz w:val="10"/>
              </w:rPr>
            </w:pPr>
          </w:p>
          <w:p w:rsidR="000D0507" w:rsidRDefault="000D0507" w:rsidP="00605644">
            <w:pPr>
              <w:widowControl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енза</w:t>
            </w:r>
            <w:proofErr w:type="spellEnd"/>
          </w:p>
        </w:tc>
      </w:tr>
    </w:tbl>
    <w:p w:rsidR="00BA5A70" w:rsidRDefault="00BA5A70">
      <w:pPr>
        <w:jc w:val="both"/>
        <w:rPr>
          <w:sz w:val="28"/>
        </w:rPr>
      </w:pPr>
    </w:p>
    <w:p w:rsidR="007A206E" w:rsidRPr="00354E28" w:rsidRDefault="00FE7F89" w:rsidP="007A206E">
      <w:pPr>
        <w:pStyle w:val="a9"/>
        <w:spacing w:line="252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</w:t>
      </w:r>
      <w:r w:rsidRPr="00354E28">
        <w:rPr>
          <w:rFonts w:ascii="Times New Roman" w:hAnsi="Times New Roman"/>
          <w:b/>
          <w:sz w:val="28"/>
          <w:szCs w:val="28"/>
        </w:rPr>
        <w:t>а</w:t>
      </w:r>
      <w:r w:rsidR="007A206E" w:rsidRPr="00354E28">
        <w:rPr>
          <w:rFonts w:ascii="Times New Roman" w:hAnsi="Times New Roman"/>
          <w:b/>
          <w:sz w:val="28"/>
          <w:szCs w:val="28"/>
        </w:rPr>
        <w:t>ктуальны</w:t>
      </w:r>
      <w:r>
        <w:rPr>
          <w:rFonts w:ascii="Times New Roman" w:hAnsi="Times New Roman"/>
          <w:b/>
          <w:sz w:val="28"/>
          <w:szCs w:val="28"/>
        </w:rPr>
        <w:t>х</w:t>
      </w:r>
      <w:r w:rsidR="007A206E" w:rsidRPr="00354E28">
        <w:rPr>
          <w:rFonts w:ascii="Times New Roman" w:hAnsi="Times New Roman"/>
          <w:b/>
          <w:sz w:val="28"/>
          <w:szCs w:val="28"/>
        </w:rPr>
        <w:t xml:space="preserve"> вопрос</w:t>
      </w:r>
      <w:r>
        <w:rPr>
          <w:rFonts w:ascii="Times New Roman" w:hAnsi="Times New Roman"/>
          <w:b/>
          <w:sz w:val="28"/>
          <w:szCs w:val="28"/>
        </w:rPr>
        <w:t>ах</w:t>
      </w:r>
      <w:r w:rsidR="007A206E" w:rsidRPr="00354E28">
        <w:rPr>
          <w:rFonts w:ascii="Times New Roman" w:hAnsi="Times New Roman"/>
          <w:b/>
          <w:sz w:val="28"/>
          <w:szCs w:val="28"/>
        </w:rPr>
        <w:t xml:space="preserve"> функционирования и развития системы дополнительного образования детей в Пензенской области</w:t>
      </w:r>
    </w:p>
    <w:p w:rsidR="007A206E" w:rsidRDefault="007A206E" w:rsidP="007A206E">
      <w:pPr>
        <w:tabs>
          <w:tab w:val="left" w:pos="3064"/>
        </w:tabs>
        <w:spacing w:line="252" w:lineRule="auto"/>
        <w:rPr>
          <w:sz w:val="28"/>
          <w:szCs w:val="28"/>
        </w:rPr>
      </w:pPr>
    </w:p>
    <w:p w:rsidR="007A206E" w:rsidRPr="00354E28" w:rsidRDefault="007A206E" w:rsidP="007A206E">
      <w:pPr>
        <w:tabs>
          <w:tab w:val="left" w:pos="3064"/>
        </w:tabs>
        <w:spacing w:line="252" w:lineRule="auto"/>
        <w:rPr>
          <w:sz w:val="28"/>
          <w:szCs w:val="28"/>
        </w:rPr>
      </w:pPr>
    </w:p>
    <w:p w:rsidR="007A206E" w:rsidRPr="00354E28" w:rsidRDefault="007A206E" w:rsidP="007A206E">
      <w:pPr>
        <w:pStyle w:val="a9"/>
        <w:tabs>
          <w:tab w:val="left" w:pos="0"/>
        </w:tabs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4E28">
        <w:rPr>
          <w:rFonts w:ascii="Times New Roman" w:hAnsi="Times New Roman"/>
          <w:sz w:val="28"/>
          <w:szCs w:val="28"/>
        </w:rPr>
        <w:t xml:space="preserve">Заслушав и обсудив информацию </w:t>
      </w:r>
      <w:r w:rsidR="0079797C">
        <w:rPr>
          <w:rFonts w:ascii="Times New Roman" w:hAnsi="Times New Roman"/>
          <w:sz w:val="28"/>
          <w:szCs w:val="28"/>
        </w:rPr>
        <w:t xml:space="preserve">заместителя </w:t>
      </w:r>
      <w:r w:rsidRPr="00354E28">
        <w:rPr>
          <w:rFonts w:ascii="Times New Roman" w:hAnsi="Times New Roman"/>
          <w:sz w:val="28"/>
          <w:szCs w:val="28"/>
        </w:rPr>
        <w:t xml:space="preserve">Министра образования </w:t>
      </w:r>
      <w:r w:rsidRPr="0079797C">
        <w:rPr>
          <w:rFonts w:ascii="Times New Roman" w:hAnsi="Times New Roman"/>
          <w:spacing w:val="-8"/>
          <w:sz w:val="28"/>
          <w:szCs w:val="28"/>
        </w:rPr>
        <w:t xml:space="preserve">Пензенской области </w:t>
      </w:r>
      <w:r w:rsidR="0079797C" w:rsidRPr="0079797C">
        <w:rPr>
          <w:rFonts w:ascii="Times New Roman" w:hAnsi="Times New Roman"/>
          <w:spacing w:val="-8"/>
          <w:sz w:val="28"/>
          <w:szCs w:val="28"/>
        </w:rPr>
        <w:t>Петросовой Е.В.</w:t>
      </w:r>
      <w:r w:rsidRPr="0079797C">
        <w:rPr>
          <w:rFonts w:ascii="Times New Roman" w:hAnsi="Times New Roman"/>
          <w:spacing w:val="-8"/>
          <w:sz w:val="28"/>
          <w:szCs w:val="28"/>
        </w:rPr>
        <w:t xml:space="preserve"> об актуальных вопросах функционирования</w:t>
      </w:r>
      <w:r w:rsidRPr="00354E28">
        <w:rPr>
          <w:rFonts w:ascii="Times New Roman" w:hAnsi="Times New Roman"/>
          <w:sz w:val="28"/>
          <w:szCs w:val="28"/>
        </w:rPr>
        <w:t xml:space="preserve"> и развития системы дополнительного образования в регионе</w:t>
      </w:r>
      <w:r w:rsidR="009D0C5A">
        <w:rPr>
          <w:rFonts w:ascii="Times New Roman" w:hAnsi="Times New Roman"/>
          <w:sz w:val="28"/>
          <w:szCs w:val="28"/>
        </w:rPr>
        <w:t>,</w:t>
      </w:r>
      <w:r w:rsidRPr="00354E28">
        <w:rPr>
          <w:rFonts w:ascii="Times New Roman" w:hAnsi="Times New Roman"/>
          <w:sz w:val="28"/>
          <w:szCs w:val="28"/>
        </w:rPr>
        <w:t xml:space="preserve"> Правительство Пензенской области отмечает следующее. </w:t>
      </w:r>
    </w:p>
    <w:p w:rsidR="007A206E" w:rsidRPr="00354E28" w:rsidRDefault="007A206E" w:rsidP="007A206E">
      <w:pPr>
        <w:pStyle w:val="a9"/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4E28">
        <w:rPr>
          <w:rFonts w:ascii="Times New Roman" w:hAnsi="Times New Roman"/>
          <w:sz w:val="28"/>
          <w:szCs w:val="28"/>
        </w:rPr>
        <w:t xml:space="preserve">Дополнительное образование детей </w:t>
      </w:r>
      <w:r>
        <w:rPr>
          <w:rFonts w:ascii="Times New Roman" w:hAnsi="Times New Roman"/>
          <w:sz w:val="28"/>
          <w:szCs w:val="28"/>
        </w:rPr>
        <w:t>-</w:t>
      </w:r>
      <w:r w:rsidRPr="00354E28">
        <w:rPr>
          <w:rFonts w:ascii="Times New Roman" w:hAnsi="Times New Roman"/>
          <w:sz w:val="28"/>
          <w:szCs w:val="28"/>
        </w:rPr>
        <w:t xml:space="preserve"> уникальная система, единственная </w:t>
      </w:r>
      <w:proofErr w:type="spellStart"/>
      <w:r w:rsidRPr="009D0C5A">
        <w:rPr>
          <w:rFonts w:ascii="Times New Roman" w:hAnsi="Times New Roman"/>
          <w:spacing w:val="-8"/>
          <w:sz w:val="28"/>
          <w:szCs w:val="28"/>
        </w:rPr>
        <w:t>нестандартизированная</w:t>
      </w:r>
      <w:proofErr w:type="spellEnd"/>
      <w:r w:rsidRPr="009D0C5A">
        <w:rPr>
          <w:rFonts w:ascii="Times New Roman" w:hAnsi="Times New Roman"/>
          <w:spacing w:val="-8"/>
          <w:sz w:val="28"/>
          <w:szCs w:val="28"/>
        </w:rPr>
        <w:t xml:space="preserve"> отрасль образования, имеющая возможность вариативности</w:t>
      </w:r>
      <w:r w:rsidRPr="00354E28">
        <w:rPr>
          <w:rFonts w:ascii="Times New Roman" w:hAnsi="Times New Roman"/>
          <w:sz w:val="28"/>
          <w:szCs w:val="28"/>
        </w:rPr>
        <w:t xml:space="preserve"> содержания, применения форм и технологий обучения, дающая возможность реб</w:t>
      </w:r>
      <w:r w:rsidR="0053226F">
        <w:rPr>
          <w:rFonts w:ascii="Times New Roman" w:hAnsi="Times New Roman"/>
          <w:sz w:val="28"/>
          <w:szCs w:val="28"/>
        </w:rPr>
        <w:t>е</w:t>
      </w:r>
      <w:r w:rsidRPr="00354E28">
        <w:rPr>
          <w:rFonts w:ascii="Times New Roman" w:hAnsi="Times New Roman"/>
          <w:sz w:val="28"/>
          <w:szCs w:val="28"/>
        </w:rPr>
        <w:t>нку право выбора образовательного пространства.</w:t>
      </w:r>
    </w:p>
    <w:p w:rsidR="007A206E" w:rsidRPr="00354E28" w:rsidRDefault="007A206E" w:rsidP="007A206E">
      <w:pPr>
        <w:pStyle w:val="a9"/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54E28">
        <w:rPr>
          <w:rFonts w:ascii="Times New Roman" w:hAnsi="Times New Roman"/>
          <w:sz w:val="28"/>
          <w:szCs w:val="28"/>
        </w:rPr>
        <w:t xml:space="preserve">Система дополнительного образования детей </w:t>
      </w:r>
      <w:r w:rsidR="009D0C5A">
        <w:rPr>
          <w:rFonts w:ascii="Times New Roman" w:hAnsi="Times New Roman"/>
          <w:sz w:val="28"/>
          <w:szCs w:val="28"/>
        </w:rPr>
        <w:t xml:space="preserve">в </w:t>
      </w:r>
      <w:r w:rsidRPr="00354E28">
        <w:rPr>
          <w:rFonts w:ascii="Times New Roman" w:hAnsi="Times New Roman"/>
          <w:sz w:val="28"/>
          <w:szCs w:val="28"/>
        </w:rPr>
        <w:t xml:space="preserve">Пензенской области </w:t>
      </w:r>
      <w:r>
        <w:rPr>
          <w:rFonts w:ascii="Times New Roman" w:hAnsi="Times New Roman"/>
          <w:sz w:val="28"/>
          <w:szCs w:val="28"/>
        </w:rPr>
        <w:br/>
      </w:r>
      <w:r w:rsidRPr="00354E28">
        <w:rPr>
          <w:rFonts w:ascii="Times New Roman" w:hAnsi="Times New Roman"/>
          <w:sz w:val="28"/>
          <w:szCs w:val="28"/>
        </w:rPr>
        <w:t>на сегодняшний день представлена 136 организациями дополнительного</w:t>
      </w:r>
      <w:proofErr w:type="gramEnd"/>
      <w:r w:rsidRPr="00354E28">
        <w:rPr>
          <w:rFonts w:ascii="Times New Roman" w:hAnsi="Times New Roman"/>
          <w:sz w:val="28"/>
          <w:szCs w:val="28"/>
        </w:rPr>
        <w:t xml:space="preserve"> образования детей и учреждениями спортивной подготовки (68 - в сфере образования; 49 - в сфере культуры; 19 - в сфере физкультуры и спорта), объединениями дополнительного образования детей общеобразовательных и дошкольных организаций, детским технопарком "</w:t>
      </w:r>
      <w:proofErr w:type="spellStart"/>
      <w:r w:rsidRPr="00354E28">
        <w:rPr>
          <w:rFonts w:ascii="Times New Roman" w:hAnsi="Times New Roman"/>
          <w:sz w:val="28"/>
          <w:szCs w:val="28"/>
        </w:rPr>
        <w:t>Кванториум</w:t>
      </w:r>
      <w:proofErr w:type="spellEnd"/>
      <w:r w:rsidRPr="00354E28">
        <w:rPr>
          <w:rFonts w:ascii="Times New Roman" w:hAnsi="Times New Roman"/>
          <w:sz w:val="28"/>
          <w:szCs w:val="28"/>
        </w:rPr>
        <w:t>", созданным как автономная некоммерческая организация дополнительного образования "</w:t>
      </w:r>
      <w:proofErr w:type="spellStart"/>
      <w:r w:rsidRPr="00354E28">
        <w:rPr>
          <w:rFonts w:ascii="Times New Roman" w:hAnsi="Times New Roman"/>
          <w:sz w:val="28"/>
          <w:szCs w:val="28"/>
        </w:rPr>
        <w:t>Кванториум</w:t>
      </w:r>
      <w:proofErr w:type="spellEnd"/>
      <w:r w:rsidRPr="00354E28">
        <w:rPr>
          <w:rFonts w:ascii="Times New Roman" w:hAnsi="Times New Roman"/>
          <w:sz w:val="28"/>
          <w:szCs w:val="28"/>
        </w:rPr>
        <w:t xml:space="preserve"> НЭЛ"; центром "Мобильное дополнительное образование" на базе </w:t>
      </w:r>
      <w:r w:rsidRPr="007A206E">
        <w:rPr>
          <w:rFonts w:ascii="Times New Roman" w:hAnsi="Times New Roman"/>
          <w:spacing w:val="-8"/>
          <w:sz w:val="28"/>
          <w:szCs w:val="28"/>
        </w:rPr>
        <w:t>государственного автономного профессионального образовательного учреждения</w:t>
      </w:r>
      <w:r w:rsidRPr="00354E28">
        <w:rPr>
          <w:rFonts w:ascii="Times New Roman" w:hAnsi="Times New Roman"/>
          <w:sz w:val="28"/>
          <w:szCs w:val="28"/>
        </w:rPr>
        <w:t xml:space="preserve"> </w:t>
      </w:r>
      <w:r w:rsidRPr="007A206E">
        <w:rPr>
          <w:rFonts w:ascii="Times New Roman" w:hAnsi="Times New Roman"/>
          <w:spacing w:val="-8"/>
          <w:sz w:val="28"/>
          <w:szCs w:val="28"/>
        </w:rPr>
        <w:t>Пензенской области "Пензенский социально-педагогический колледж", частными</w:t>
      </w:r>
      <w:r w:rsidRPr="00354E28">
        <w:rPr>
          <w:rFonts w:ascii="Times New Roman" w:hAnsi="Times New Roman"/>
          <w:sz w:val="28"/>
          <w:szCs w:val="28"/>
        </w:rPr>
        <w:t xml:space="preserve"> организациями, предоставляющими образовательные услуги.</w:t>
      </w:r>
    </w:p>
    <w:p w:rsidR="007A206E" w:rsidRPr="00354E28" w:rsidRDefault="007A206E" w:rsidP="007A206E">
      <w:pPr>
        <w:pStyle w:val="a9"/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4E28">
        <w:rPr>
          <w:rFonts w:ascii="Times New Roman" w:hAnsi="Times New Roman"/>
          <w:sz w:val="28"/>
          <w:szCs w:val="28"/>
        </w:rPr>
        <w:t>Услугами дополнительного образования охвачены более 123 тысяч детей области, что составляет на сегодняшний день 74 %. Доля детей, охваченных дополн</w:t>
      </w:r>
      <w:r w:rsidR="00976F81">
        <w:rPr>
          <w:rFonts w:ascii="Times New Roman" w:hAnsi="Times New Roman"/>
          <w:sz w:val="28"/>
          <w:szCs w:val="28"/>
        </w:rPr>
        <w:t xml:space="preserve">ительными общеобразовательными </w:t>
      </w:r>
      <w:r>
        <w:rPr>
          <w:rFonts w:ascii="Times New Roman" w:hAnsi="Times New Roman"/>
          <w:sz w:val="28"/>
          <w:szCs w:val="28"/>
        </w:rPr>
        <w:t xml:space="preserve">программами, выросла с 57,02% </w:t>
      </w:r>
      <w:r>
        <w:rPr>
          <w:rFonts w:ascii="Times New Roman" w:hAnsi="Times New Roman"/>
          <w:sz w:val="28"/>
          <w:szCs w:val="28"/>
        </w:rPr>
        <w:br/>
      </w:r>
      <w:r w:rsidRPr="00354E28">
        <w:rPr>
          <w:rFonts w:ascii="Times New Roman" w:hAnsi="Times New Roman"/>
          <w:sz w:val="28"/>
          <w:szCs w:val="28"/>
        </w:rPr>
        <w:t xml:space="preserve">в 2014 году до 74% в 2019 году. Низкий процент охвата детей программами дополнительного образования и спортивной подготовки </w:t>
      </w:r>
      <w:r>
        <w:rPr>
          <w:rFonts w:ascii="Times New Roman" w:hAnsi="Times New Roman"/>
          <w:sz w:val="28"/>
          <w:szCs w:val="28"/>
        </w:rPr>
        <w:t>наблюдается в таких районах, как</w:t>
      </w:r>
      <w:r w:rsidR="00F50AC5">
        <w:rPr>
          <w:rFonts w:ascii="Times New Roman" w:hAnsi="Times New Roman"/>
          <w:sz w:val="28"/>
          <w:szCs w:val="28"/>
        </w:rPr>
        <w:t xml:space="preserve"> Лопатинский</w:t>
      </w:r>
      <w:r w:rsidRPr="00354E28">
        <w:rPr>
          <w:rFonts w:ascii="Times New Roman" w:hAnsi="Times New Roman"/>
          <w:sz w:val="28"/>
          <w:szCs w:val="28"/>
        </w:rPr>
        <w:t xml:space="preserve"> </w:t>
      </w:r>
      <w:r w:rsidR="009D0C5A">
        <w:rPr>
          <w:rFonts w:ascii="Times New Roman" w:hAnsi="Times New Roman"/>
          <w:sz w:val="28"/>
          <w:szCs w:val="28"/>
        </w:rPr>
        <w:t xml:space="preserve">- </w:t>
      </w:r>
      <w:r w:rsidR="00F50AC5">
        <w:rPr>
          <w:rFonts w:ascii="Times New Roman" w:hAnsi="Times New Roman"/>
          <w:sz w:val="28"/>
          <w:szCs w:val="28"/>
        </w:rPr>
        <w:t>53%, Лунинский - 60%, Наровчатский - 68%, Неверкинский</w:t>
      </w:r>
      <w:r w:rsidRPr="00354E28">
        <w:rPr>
          <w:rFonts w:ascii="Times New Roman" w:hAnsi="Times New Roman"/>
          <w:sz w:val="28"/>
          <w:szCs w:val="28"/>
        </w:rPr>
        <w:t xml:space="preserve"> - 69,2%. </w:t>
      </w:r>
    </w:p>
    <w:p w:rsidR="007A206E" w:rsidRPr="00354E28" w:rsidRDefault="007A206E" w:rsidP="00470793">
      <w:pPr>
        <w:pStyle w:val="a9"/>
        <w:spacing w:line="25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206E">
        <w:rPr>
          <w:rFonts w:ascii="Times New Roman" w:hAnsi="Times New Roman"/>
          <w:spacing w:val="-8"/>
          <w:sz w:val="28"/>
          <w:szCs w:val="28"/>
        </w:rPr>
        <w:lastRenderedPageBreak/>
        <w:t>В учреждениях дополнительного образования области, подведомственных</w:t>
      </w:r>
      <w:r w:rsidRPr="00354E28">
        <w:rPr>
          <w:rFonts w:ascii="Times New Roman" w:hAnsi="Times New Roman"/>
          <w:sz w:val="28"/>
          <w:szCs w:val="28"/>
        </w:rPr>
        <w:t xml:space="preserve"> органам управления образования, реализуется 26 адаптированных программ различной направленности, занимается 384 ребенка-инвалида и 594 </w:t>
      </w:r>
      <w:r w:rsidR="009D0C5A">
        <w:rPr>
          <w:rFonts w:ascii="Times New Roman" w:hAnsi="Times New Roman"/>
          <w:sz w:val="28"/>
          <w:szCs w:val="28"/>
        </w:rPr>
        <w:t>ребенка</w:t>
      </w:r>
      <w:r w:rsidRPr="00354E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354E28">
        <w:rPr>
          <w:rFonts w:ascii="Times New Roman" w:hAnsi="Times New Roman"/>
          <w:sz w:val="28"/>
          <w:szCs w:val="28"/>
        </w:rPr>
        <w:t xml:space="preserve">с ограниченными возможностями. </w:t>
      </w:r>
    </w:p>
    <w:p w:rsidR="007A206E" w:rsidRPr="00D05219" w:rsidRDefault="007A206E" w:rsidP="00470793">
      <w:pPr>
        <w:pStyle w:val="a9"/>
        <w:spacing w:line="25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4E28">
        <w:rPr>
          <w:rFonts w:ascii="Times New Roman" w:hAnsi="Times New Roman"/>
          <w:sz w:val="28"/>
          <w:szCs w:val="28"/>
        </w:rPr>
        <w:t xml:space="preserve">Услуги дополнительного образования детей в регионе осуществляют 2206 человек, из которых 1287 - педагогические работники (более 58% </w:t>
      </w:r>
      <w:r>
        <w:rPr>
          <w:rFonts w:ascii="Times New Roman" w:hAnsi="Times New Roman"/>
          <w:sz w:val="28"/>
          <w:szCs w:val="28"/>
        </w:rPr>
        <w:br/>
      </w:r>
      <w:r w:rsidRPr="00354E28">
        <w:rPr>
          <w:rFonts w:ascii="Times New Roman" w:hAnsi="Times New Roman"/>
          <w:sz w:val="28"/>
          <w:szCs w:val="28"/>
        </w:rPr>
        <w:t xml:space="preserve">от общей численности сотрудников), 793 педагога имеют высшую и первую </w:t>
      </w:r>
      <w:r w:rsidRPr="007A206E">
        <w:rPr>
          <w:rFonts w:ascii="Times New Roman" w:hAnsi="Times New Roman"/>
          <w:spacing w:val="-8"/>
          <w:sz w:val="28"/>
          <w:szCs w:val="28"/>
        </w:rPr>
        <w:t>квалификационные категории (62 %). В учреждениях дополнительного образования</w:t>
      </w:r>
      <w:r w:rsidRPr="00D05219">
        <w:rPr>
          <w:rFonts w:ascii="Times New Roman" w:hAnsi="Times New Roman"/>
          <w:sz w:val="28"/>
          <w:szCs w:val="28"/>
        </w:rPr>
        <w:t xml:space="preserve"> детей системы культуры работают 1175 преподавателей, из них 975 чел</w:t>
      </w:r>
      <w:r w:rsidR="00685D6F">
        <w:rPr>
          <w:rFonts w:ascii="Times New Roman" w:hAnsi="Times New Roman"/>
          <w:sz w:val="28"/>
          <w:szCs w:val="28"/>
        </w:rPr>
        <w:t>овек</w:t>
      </w:r>
      <w:r w:rsidRPr="00D05219">
        <w:rPr>
          <w:rFonts w:ascii="Times New Roman" w:hAnsi="Times New Roman"/>
          <w:sz w:val="28"/>
          <w:szCs w:val="28"/>
        </w:rPr>
        <w:t xml:space="preserve"> (83%) имеют высшую и первую квалификационные категории.</w:t>
      </w:r>
    </w:p>
    <w:p w:rsidR="007A206E" w:rsidRPr="00354E28" w:rsidRDefault="007A206E" w:rsidP="00470793">
      <w:pPr>
        <w:pStyle w:val="a9"/>
        <w:spacing w:line="25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4E28">
        <w:rPr>
          <w:rFonts w:ascii="Times New Roman" w:hAnsi="Times New Roman"/>
          <w:sz w:val="28"/>
          <w:szCs w:val="28"/>
        </w:rPr>
        <w:t xml:space="preserve">Традиционно наибольшей популярностью у учащихся и их родителей пользуются занятия в объединениях художественной (26%), физкультурно-спортивной (37%) направленностей. </w:t>
      </w:r>
    </w:p>
    <w:p w:rsidR="007A206E" w:rsidRPr="00354E28" w:rsidRDefault="007A206E" w:rsidP="00470793">
      <w:pPr>
        <w:pStyle w:val="a9"/>
        <w:spacing w:line="25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6F81">
        <w:rPr>
          <w:rFonts w:ascii="Times New Roman" w:hAnsi="Times New Roman"/>
          <w:spacing w:val="-8"/>
          <w:sz w:val="28"/>
          <w:szCs w:val="28"/>
        </w:rPr>
        <w:t>Наиболее полный спектр направлений художественного творчества имеют</w:t>
      </w:r>
      <w:r w:rsidRPr="00354E28">
        <w:rPr>
          <w:rFonts w:ascii="Times New Roman" w:hAnsi="Times New Roman"/>
          <w:sz w:val="28"/>
          <w:szCs w:val="28"/>
        </w:rPr>
        <w:t xml:space="preserve"> </w:t>
      </w:r>
      <w:r w:rsidRPr="00976F81">
        <w:rPr>
          <w:rFonts w:ascii="Times New Roman" w:hAnsi="Times New Roman"/>
          <w:spacing w:val="-8"/>
          <w:sz w:val="28"/>
          <w:szCs w:val="28"/>
        </w:rPr>
        <w:t>организации дополнительного образования городов Пензы, Заречного, Кузнецка</w:t>
      </w:r>
      <w:r w:rsidRPr="00354E28">
        <w:rPr>
          <w:rFonts w:ascii="Times New Roman" w:hAnsi="Times New Roman"/>
          <w:sz w:val="28"/>
          <w:szCs w:val="28"/>
        </w:rPr>
        <w:t xml:space="preserve">, </w:t>
      </w:r>
      <w:r w:rsidRPr="00976F81">
        <w:rPr>
          <w:rFonts w:ascii="Times New Roman" w:hAnsi="Times New Roman"/>
          <w:spacing w:val="-8"/>
          <w:sz w:val="28"/>
          <w:szCs w:val="28"/>
        </w:rPr>
        <w:t>Каменского, Неверкинского, Пензенского, Сердобского районов. Для городских</w:t>
      </w:r>
      <w:r w:rsidRPr="00354E28">
        <w:rPr>
          <w:rFonts w:ascii="Times New Roman" w:hAnsi="Times New Roman"/>
          <w:sz w:val="28"/>
          <w:szCs w:val="28"/>
        </w:rPr>
        <w:t xml:space="preserve"> поселений наиболее характерны </w:t>
      </w:r>
      <w:r>
        <w:rPr>
          <w:rFonts w:ascii="Times New Roman" w:hAnsi="Times New Roman"/>
          <w:sz w:val="28"/>
          <w:szCs w:val="28"/>
        </w:rPr>
        <w:t xml:space="preserve">такие направления, как: </w:t>
      </w:r>
      <w:r w:rsidRPr="00354E28">
        <w:rPr>
          <w:rFonts w:ascii="Times New Roman" w:hAnsi="Times New Roman"/>
          <w:sz w:val="28"/>
          <w:szCs w:val="28"/>
        </w:rPr>
        <w:t xml:space="preserve">хореография, изобразительное искусство, вокал, для сельских - декоративно-прикладное творчество, что  связано </w:t>
      </w:r>
      <w:proofErr w:type="gramStart"/>
      <w:r w:rsidRPr="00354E28">
        <w:rPr>
          <w:rFonts w:ascii="Times New Roman" w:hAnsi="Times New Roman"/>
          <w:sz w:val="28"/>
          <w:szCs w:val="28"/>
        </w:rPr>
        <w:t>с</w:t>
      </w:r>
      <w:proofErr w:type="gramEnd"/>
      <w:r w:rsidRPr="00354E28">
        <w:rPr>
          <w:rFonts w:ascii="Times New Roman" w:hAnsi="Times New Roman"/>
          <w:sz w:val="28"/>
          <w:szCs w:val="28"/>
        </w:rPr>
        <w:t xml:space="preserve"> вниманием к национальным традициям, осознанием ремесла как отличительной особенности сельской местности. </w:t>
      </w:r>
    </w:p>
    <w:p w:rsidR="007A206E" w:rsidRPr="00354E28" w:rsidRDefault="007A206E" w:rsidP="00470793">
      <w:pPr>
        <w:pStyle w:val="a9"/>
        <w:spacing w:line="25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4E28">
        <w:rPr>
          <w:rFonts w:ascii="Times New Roman" w:hAnsi="Times New Roman"/>
          <w:sz w:val="28"/>
          <w:szCs w:val="28"/>
        </w:rPr>
        <w:t xml:space="preserve">Одной из действенных форм вовлечения детей в занятия творчеством </w:t>
      </w:r>
      <w:r w:rsidRPr="00976F81">
        <w:rPr>
          <w:rFonts w:ascii="Times New Roman" w:hAnsi="Times New Roman"/>
          <w:spacing w:val="-8"/>
          <w:sz w:val="28"/>
          <w:szCs w:val="28"/>
        </w:rPr>
        <w:t>является работа сети филиалов - выездных классов, структурных подразделений</w:t>
      </w:r>
      <w:r w:rsidRPr="00354E28">
        <w:rPr>
          <w:rFonts w:ascii="Times New Roman" w:hAnsi="Times New Roman"/>
          <w:sz w:val="28"/>
          <w:szCs w:val="28"/>
        </w:rPr>
        <w:t xml:space="preserve"> учреждений</w:t>
      </w:r>
      <w:r w:rsidR="00B5130D">
        <w:rPr>
          <w:rFonts w:ascii="Times New Roman" w:hAnsi="Times New Roman"/>
          <w:sz w:val="28"/>
          <w:szCs w:val="28"/>
        </w:rPr>
        <w:t xml:space="preserve"> дополнительного образования. В</w:t>
      </w:r>
      <w:r w:rsidRPr="00354E28">
        <w:rPr>
          <w:rFonts w:ascii="Times New Roman" w:hAnsi="Times New Roman"/>
          <w:sz w:val="28"/>
          <w:szCs w:val="28"/>
        </w:rPr>
        <w:t xml:space="preserve"> 1101 объединении </w:t>
      </w:r>
      <w:r w:rsidR="00B5130D">
        <w:rPr>
          <w:rFonts w:ascii="Times New Roman" w:hAnsi="Times New Roman"/>
          <w:sz w:val="28"/>
          <w:szCs w:val="28"/>
        </w:rPr>
        <w:t xml:space="preserve">системы </w:t>
      </w:r>
      <w:r w:rsidR="00B5130D" w:rsidRPr="00354E28">
        <w:rPr>
          <w:rFonts w:ascii="Times New Roman" w:hAnsi="Times New Roman"/>
          <w:sz w:val="28"/>
          <w:szCs w:val="28"/>
        </w:rPr>
        <w:t>образовани</w:t>
      </w:r>
      <w:r w:rsidR="00B5130D">
        <w:rPr>
          <w:rFonts w:ascii="Times New Roman" w:hAnsi="Times New Roman"/>
          <w:sz w:val="28"/>
          <w:szCs w:val="28"/>
        </w:rPr>
        <w:t>я</w:t>
      </w:r>
      <w:r w:rsidR="00B5130D" w:rsidRPr="00354E28">
        <w:rPr>
          <w:rFonts w:ascii="Times New Roman" w:hAnsi="Times New Roman"/>
          <w:sz w:val="28"/>
          <w:szCs w:val="28"/>
        </w:rPr>
        <w:t xml:space="preserve"> </w:t>
      </w:r>
      <w:r w:rsidRPr="00354E28">
        <w:rPr>
          <w:rFonts w:ascii="Times New Roman" w:hAnsi="Times New Roman"/>
          <w:sz w:val="28"/>
          <w:szCs w:val="28"/>
        </w:rPr>
        <w:t xml:space="preserve">занимается 30375 обучающихся, в системе культуры </w:t>
      </w:r>
      <w:r w:rsidR="00685D6F">
        <w:rPr>
          <w:rFonts w:ascii="Times New Roman" w:hAnsi="Times New Roman"/>
          <w:sz w:val="28"/>
          <w:szCs w:val="28"/>
        </w:rPr>
        <w:t>-</w:t>
      </w:r>
      <w:r w:rsidR="00976F81">
        <w:rPr>
          <w:rFonts w:ascii="Times New Roman" w:hAnsi="Times New Roman"/>
          <w:sz w:val="28"/>
          <w:szCs w:val="28"/>
        </w:rPr>
        <w:br/>
      </w:r>
      <w:r w:rsidRPr="00976F81">
        <w:rPr>
          <w:rFonts w:ascii="Times New Roman" w:hAnsi="Times New Roman"/>
          <w:spacing w:val="-8"/>
          <w:sz w:val="28"/>
          <w:szCs w:val="28"/>
        </w:rPr>
        <w:t>184 филиала</w:t>
      </w:r>
      <w:r w:rsidR="00685D6F">
        <w:rPr>
          <w:rFonts w:ascii="Times New Roman" w:hAnsi="Times New Roman"/>
          <w:spacing w:val="-8"/>
          <w:sz w:val="28"/>
          <w:szCs w:val="28"/>
        </w:rPr>
        <w:t xml:space="preserve"> -</w:t>
      </w:r>
      <w:r w:rsidRPr="00976F81">
        <w:rPr>
          <w:rFonts w:ascii="Times New Roman" w:hAnsi="Times New Roman"/>
          <w:spacing w:val="-8"/>
          <w:sz w:val="28"/>
          <w:szCs w:val="28"/>
        </w:rPr>
        <w:t xml:space="preserve"> 7880 детей (35,6% от общего количества учащихся школ искусств)</w:t>
      </w:r>
      <w:r w:rsidRPr="00354E28">
        <w:rPr>
          <w:rFonts w:ascii="Times New Roman" w:hAnsi="Times New Roman"/>
          <w:sz w:val="28"/>
          <w:szCs w:val="28"/>
        </w:rPr>
        <w:t xml:space="preserve">, </w:t>
      </w:r>
      <w:r w:rsidR="00976F81">
        <w:rPr>
          <w:rFonts w:ascii="Times New Roman" w:hAnsi="Times New Roman"/>
          <w:sz w:val="28"/>
          <w:szCs w:val="28"/>
        </w:rPr>
        <w:br/>
      </w:r>
      <w:r w:rsidRPr="00354E28">
        <w:rPr>
          <w:rFonts w:ascii="Times New Roman" w:hAnsi="Times New Roman"/>
          <w:sz w:val="28"/>
          <w:szCs w:val="28"/>
        </w:rPr>
        <w:t>в том числе более 4000 чел</w:t>
      </w:r>
      <w:r w:rsidR="00685D6F">
        <w:rPr>
          <w:rFonts w:ascii="Times New Roman" w:hAnsi="Times New Roman"/>
          <w:sz w:val="28"/>
          <w:szCs w:val="28"/>
        </w:rPr>
        <w:t>овек</w:t>
      </w:r>
      <w:r w:rsidRPr="00354E28">
        <w:rPr>
          <w:rFonts w:ascii="Times New Roman" w:hAnsi="Times New Roman"/>
          <w:sz w:val="28"/>
          <w:szCs w:val="28"/>
        </w:rPr>
        <w:t xml:space="preserve"> обучаются  в сельской местности.</w:t>
      </w:r>
    </w:p>
    <w:p w:rsidR="007A206E" w:rsidRPr="00354E28" w:rsidRDefault="007A206E" w:rsidP="00470793">
      <w:pPr>
        <w:pStyle w:val="a9"/>
        <w:spacing w:line="25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4E28">
        <w:rPr>
          <w:rFonts w:ascii="Times New Roman" w:hAnsi="Times New Roman"/>
          <w:sz w:val="28"/>
          <w:szCs w:val="28"/>
        </w:rPr>
        <w:t xml:space="preserve">В объединениях социально-педагогической (17%) направленности популярностью у детей и родителей пользуются объединения гуманитарной направленности. Вторыми по популярности являются военно-патриотические и культурно-творческие объединения (около 10 % по каждому направлению). </w:t>
      </w:r>
    </w:p>
    <w:p w:rsidR="007A206E" w:rsidRPr="00354E28" w:rsidRDefault="007A206E" w:rsidP="00470793">
      <w:pPr>
        <w:pStyle w:val="a9"/>
        <w:spacing w:line="25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4E28">
        <w:rPr>
          <w:rFonts w:ascii="Times New Roman" w:hAnsi="Times New Roman"/>
          <w:sz w:val="28"/>
          <w:szCs w:val="28"/>
        </w:rPr>
        <w:t xml:space="preserve">Техническое творчество (11%) в Пензенской области развивается на базе 30 организаций дополнительного образования, в том числе </w:t>
      </w:r>
      <w:r w:rsidR="00685D6F">
        <w:rPr>
          <w:rFonts w:ascii="Times New Roman" w:hAnsi="Times New Roman"/>
          <w:sz w:val="28"/>
          <w:szCs w:val="28"/>
        </w:rPr>
        <w:t>трех</w:t>
      </w:r>
      <w:r w:rsidRPr="00354E28">
        <w:rPr>
          <w:rFonts w:ascii="Times New Roman" w:hAnsi="Times New Roman"/>
          <w:sz w:val="28"/>
          <w:szCs w:val="28"/>
        </w:rPr>
        <w:t xml:space="preserve"> организаций </w:t>
      </w:r>
      <w:r w:rsidRPr="00976F81">
        <w:rPr>
          <w:rFonts w:ascii="Times New Roman" w:hAnsi="Times New Roman"/>
          <w:spacing w:val="-8"/>
          <w:sz w:val="28"/>
          <w:szCs w:val="28"/>
        </w:rPr>
        <w:t>дополнительного образования технического профиля. Развитие технологической</w:t>
      </w:r>
      <w:r w:rsidRPr="00354E28">
        <w:rPr>
          <w:rFonts w:ascii="Times New Roman" w:hAnsi="Times New Roman"/>
          <w:sz w:val="28"/>
          <w:szCs w:val="28"/>
        </w:rPr>
        <w:t xml:space="preserve"> сферы производства в стране требует подготовки специалистов, обладающих </w:t>
      </w:r>
      <w:proofErr w:type="gramStart"/>
      <w:r w:rsidRPr="00976F81">
        <w:rPr>
          <w:rFonts w:ascii="Times New Roman" w:hAnsi="Times New Roman"/>
          <w:spacing w:val="-8"/>
          <w:sz w:val="28"/>
          <w:szCs w:val="28"/>
        </w:rPr>
        <w:t>исследовательскими</w:t>
      </w:r>
      <w:proofErr w:type="gramEnd"/>
      <w:r w:rsidRPr="00976F81">
        <w:rPr>
          <w:rFonts w:ascii="Times New Roman" w:hAnsi="Times New Roman"/>
          <w:spacing w:val="-8"/>
          <w:sz w:val="28"/>
          <w:szCs w:val="28"/>
        </w:rPr>
        <w:t>,</w:t>
      </w:r>
      <w:r w:rsidR="00976F81" w:rsidRPr="00976F81">
        <w:rPr>
          <w:rFonts w:ascii="Times New Roman" w:hAnsi="Times New Roman"/>
          <w:spacing w:val="-8"/>
          <w:sz w:val="28"/>
          <w:szCs w:val="28"/>
        </w:rPr>
        <w:t xml:space="preserve"> техническими, инженерными, IT-</w:t>
      </w:r>
      <w:r w:rsidRPr="00976F81">
        <w:rPr>
          <w:rFonts w:ascii="Times New Roman" w:hAnsi="Times New Roman"/>
          <w:spacing w:val="-8"/>
          <w:sz w:val="28"/>
          <w:szCs w:val="28"/>
        </w:rPr>
        <w:t>компетенциями. Возрастает</w:t>
      </w:r>
      <w:r w:rsidRPr="00354E28">
        <w:rPr>
          <w:rFonts w:ascii="Times New Roman" w:hAnsi="Times New Roman"/>
          <w:sz w:val="28"/>
          <w:szCs w:val="28"/>
        </w:rPr>
        <w:t xml:space="preserve"> и спрос со стороны детей и родителей на обучение в технических объединениях. </w:t>
      </w:r>
      <w:r w:rsidRPr="00976F81">
        <w:rPr>
          <w:rFonts w:ascii="Times New Roman" w:hAnsi="Times New Roman"/>
          <w:spacing w:val="-8"/>
          <w:sz w:val="28"/>
          <w:szCs w:val="28"/>
        </w:rPr>
        <w:t xml:space="preserve">Еще одним вектором развития технической направленности становятся </w:t>
      </w:r>
      <w:proofErr w:type="spellStart"/>
      <w:r w:rsidRPr="00976F81">
        <w:rPr>
          <w:rFonts w:ascii="Times New Roman" w:hAnsi="Times New Roman"/>
          <w:spacing w:val="-8"/>
          <w:sz w:val="28"/>
          <w:szCs w:val="28"/>
        </w:rPr>
        <w:t>кванториумы</w:t>
      </w:r>
      <w:proofErr w:type="spellEnd"/>
      <w:r w:rsidRPr="00354E28">
        <w:rPr>
          <w:rFonts w:ascii="Times New Roman" w:hAnsi="Times New Roman"/>
          <w:sz w:val="28"/>
          <w:szCs w:val="28"/>
        </w:rPr>
        <w:t xml:space="preserve"> и </w:t>
      </w:r>
      <w:r w:rsidRPr="00BF502D">
        <w:rPr>
          <w:rFonts w:ascii="Times New Roman" w:hAnsi="Times New Roman"/>
          <w:sz w:val="28"/>
          <w:szCs w:val="28"/>
        </w:rPr>
        <w:t>центры молодежно</w:t>
      </w:r>
      <w:r>
        <w:rPr>
          <w:rFonts w:ascii="Times New Roman" w:hAnsi="Times New Roman"/>
          <w:sz w:val="28"/>
          <w:szCs w:val="28"/>
        </w:rPr>
        <w:t xml:space="preserve">го </w:t>
      </w:r>
      <w:r w:rsidRPr="00BF502D">
        <w:rPr>
          <w:rFonts w:ascii="Times New Roman" w:hAnsi="Times New Roman"/>
          <w:sz w:val="28"/>
          <w:szCs w:val="28"/>
        </w:rPr>
        <w:t>инновационного</w:t>
      </w:r>
      <w:r>
        <w:rPr>
          <w:rFonts w:ascii="Times New Roman" w:hAnsi="Times New Roman"/>
          <w:sz w:val="28"/>
          <w:szCs w:val="28"/>
        </w:rPr>
        <w:t xml:space="preserve"> творчества </w:t>
      </w:r>
      <w:r w:rsidRPr="00354E28">
        <w:rPr>
          <w:rFonts w:ascii="Times New Roman" w:hAnsi="Times New Roman"/>
          <w:sz w:val="28"/>
          <w:szCs w:val="28"/>
        </w:rPr>
        <w:t>через формирование с ними сетевого сотрудничества.</w:t>
      </w:r>
    </w:p>
    <w:p w:rsidR="007A206E" w:rsidRPr="00354E28" w:rsidRDefault="007A206E" w:rsidP="00470793">
      <w:pPr>
        <w:pStyle w:val="a9"/>
        <w:spacing w:line="25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4E28">
        <w:rPr>
          <w:rFonts w:ascii="Times New Roman" w:hAnsi="Times New Roman"/>
          <w:sz w:val="28"/>
          <w:szCs w:val="28"/>
        </w:rPr>
        <w:t xml:space="preserve">Современное образование </w:t>
      </w:r>
      <w:r w:rsidR="006F3DCF">
        <w:rPr>
          <w:rFonts w:ascii="Times New Roman" w:hAnsi="Times New Roman"/>
          <w:sz w:val="28"/>
          <w:szCs w:val="28"/>
        </w:rPr>
        <w:t xml:space="preserve">диктует </w:t>
      </w:r>
      <w:r w:rsidRPr="00354E28">
        <w:rPr>
          <w:rFonts w:ascii="Times New Roman" w:hAnsi="Times New Roman"/>
          <w:sz w:val="28"/>
          <w:szCs w:val="28"/>
        </w:rPr>
        <w:t>необходимост</w:t>
      </w:r>
      <w:r w:rsidR="00470793">
        <w:rPr>
          <w:rFonts w:ascii="Times New Roman" w:hAnsi="Times New Roman"/>
          <w:sz w:val="28"/>
          <w:szCs w:val="28"/>
        </w:rPr>
        <w:t>ь</w:t>
      </w:r>
      <w:r w:rsidRPr="00354E28">
        <w:rPr>
          <w:rFonts w:ascii="Times New Roman" w:hAnsi="Times New Roman"/>
          <w:sz w:val="28"/>
          <w:szCs w:val="28"/>
        </w:rPr>
        <w:t xml:space="preserve"> выстраивания для ребенка индивидуальной траектории развития </w:t>
      </w:r>
      <w:r w:rsidR="00470793">
        <w:rPr>
          <w:rFonts w:ascii="Times New Roman" w:hAnsi="Times New Roman"/>
          <w:sz w:val="28"/>
          <w:szCs w:val="28"/>
        </w:rPr>
        <w:t>и</w:t>
      </w:r>
      <w:r w:rsidRPr="00354E28">
        <w:rPr>
          <w:rFonts w:ascii="Times New Roman" w:hAnsi="Times New Roman"/>
          <w:sz w:val="28"/>
          <w:szCs w:val="28"/>
        </w:rPr>
        <w:t xml:space="preserve"> </w:t>
      </w:r>
      <w:r w:rsidR="006F3DCF">
        <w:rPr>
          <w:rFonts w:ascii="Times New Roman" w:hAnsi="Times New Roman"/>
          <w:sz w:val="28"/>
          <w:szCs w:val="28"/>
        </w:rPr>
        <w:t>отмечает</w:t>
      </w:r>
      <w:r w:rsidR="006F3DCF" w:rsidRPr="00354E28">
        <w:rPr>
          <w:rFonts w:ascii="Times New Roman" w:hAnsi="Times New Roman"/>
          <w:sz w:val="28"/>
          <w:szCs w:val="28"/>
        </w:rPr>
        <w:t xml:space="preserve"> </w:t>
      </w:r>
      <w:r w:rsidRPr="00354E28">
        <w:rPr>
          <w:rFonts w:ascii="Times New Roman" w:hAnsi="Times New Roman"/>
          <w:sz w:val="28"/>
          <w:szCs w:val="28"/>
        </w:rPr>
        <w:t>возможност</w:t>
      </w:r>
      <w:r w:rsidR="00470793">
        <w:rPr>
          <w:rFonts w:ascii="Times New Roman" w:hAnsi="Times New Roman"/>
          <w:sz w:val="28"/>
          <w:szCs w:val="28"/>
        </w:rPr>
        <w:t>ь</w:t>
      </w:r>
      <w:r w:rsidRPr="00354E28">
        <w:rPr>
          <w:rFonts w:ascii="Times New Roman" w:hAnsi="Times New Roman"/>
          <w:sz w:val="28"/>
          <w:szCs w:val="28"/>
        </w:rPr>
        <w:t xml:space="preserve"> работ</w:t>
      </w:r>
      <w:r w:rsidR="006F3DCF">
        <w:rPr>
          <w:rFonts w:ascii="Times New Roman" w:hAnsi="Times New Roman"/>
          <w:sz w:val="28"/>
          <w:szCs w:val="28"/>
        </w:rPr>
        <w:t>ы</w:t>
      </w:r>
      <w:r w:rsidRPr="00354E28">
        <w:rPr>
          <w:rFonts w:ascii="Times New Roman" w:hAnsi="Times New Roman"/>
          <w:sz w:val="28"/>
          <w:szCs w:val="28"/>
        </w:rPr>
        <w:t xml:space="preserve"> по индивидуальному плану</w:t>
      </w:r>
      <w:r w:rsidR="006F3DCF">
        <w:rPr>
          <w:rFonts w:ascii="Times New Roman" w:hAnsi="Times New Roman"/>
          <w:sz w:val="28"/>
          <w:szCs w:val="28"/>
        </w:rPr>
        <w:t xml:space="preserve"> с целью обеспечения</w:t>
      </w:r>
      <w:r w:rsidRPr="00354E28">
        <w:rPr>
          <w:rFonts w:ascii="Times New Roman" w:hAnsi="Times New Roman"/>
          <w:sz w:val="28"/>
          <w:szCs w:val="28"/>
        </w:rPr>
        <w:t xml:space="preserve"> успех</w:t>
      </w:r>
      <w:r w:rsidR="006F3DCF">
        <w:rPr>
          <w:rFonts w:ascii="Times New Roman" w:hAnsi="Times New Roman"/>
          <w:sz w:val="28"/>
          <w:szCs w:val="28"/>
        </w:rPr>
        <w:t>а</w:t>
      </w:r>
      <w:r w:rsidRPr="00354E28">
        <w:rPr>
          <w:rFonts w:ascii="Times New Roman" w:hAnsi="Times New Roman"/>
          <w:sz w:val="28"/>
          <w:szCs w:val="28"/>
        </w:rPr>
        <w:t xml:space="preserve"> в </w:t>
      </w:r>
      <w:r w:rsidR="006F3DCF">
        <w:rPr>
          <w:rFonts w:ascii="Times New Roman" w:hAnsi="Times New Roman"/>
          <w:sz w:val="28"/>
          <w:szCs w:val="28"/>
        </w:rPr>
        <w:t>становлении личности</w:t>
      </w:r>
      <w:r w:rsidRPr="00354E28">
        <w:rPr>
          <w:rFonts w:ascii="Times New Roman" w:hAnsi="Times New Roman"/>
          <w:sz w:val="28"/>
          <w:szCs w:val="28"/>
        </w:rPr>
        <w:t xml:space="preserve">. </w:t>
      </w:r>
    </w:p>
    <w:p w:rsidR="007A206E" w:rsidRPr="00354E28" w:rsidRDefault="007A206E" w:rsidP="007A206E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354E28">
        <w:rPr>
          <w:rFonts w:ascii="Times New Roman" w:hAnsi="Times New Roman"/>
          <w:sz w:val="28"/>
          <w:szCs w:val="28"/>
        </w:rPr>
        <w:lastRenderedPageBreak/>
        <w:t xml:space="preserve">Низкий охват в регионе естественно-научной (5%) и </w:t>
      </w:r>
      <w:proofErr w:type="gramStart"/>
      <w:r w:rsidRPr="00354E28">
        <w:rPr>
          <w:rFonts w:ascii="Times New Roman" w:hAnsi="Times New Roman"/>
          <w:sz w:val="28"/>
          <w:szCs w:val="28"/>
        </w:rPr>
        <w:t>туристско-краеведческой</w:t>
      </w:r>
      <w:proofErr w:type="gramEnd"/>
      <w:r w:rsidRPr="00354E28">
        <w:rPr>
          <w:rFonts w:ascii="Times New Roman" w:hAnsi="Times New Roman"/>
          <w:sz w:val="28"/>
          <w:szCs w:val="28"/>
        </w:rPr>
        <w:t xml:space="preserve"> (4%) направленностями.</w:t>
      </w:r>
    </w:p>
    <w:p w:rsidR="007A206E" w:rsidRPr="00354E28" w:rsidRDefault="00685D6F" w:rsidP="007A206E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с</w:t>
      </w:r>
      <w:r w:rsidR="007A206E" w:rsidRPr="00354E28">
        <w:rPr>
          <w:rFonts w:ascii="Times New Roman" w:hAnsi="Times New Roman"/>
          <w:sz w:val="28"/>
          <w:szCs w:val="28"/>
        </w:rPr>
        <w:t>егодня</w:t>
      </w:r>
      <w:r>
        <w:rPr>
          <w:rFonts w:ascii="Times New Roman" w:hAnsi="Times New Roman"/>
          <w:sz w:val="28"/>
          <w:szCs w:val="28"/>
        </w:rPr>
        <w:t>шний день</w:t>
      </w:r>
      <w:r w:rsidR="007A206E" w:rsidRPr="00354E28">
        <w:rPr>
          <w:rFonts w:ascii="Times New Roman" w:hAnsi="Times New Roman"/>
          <w:sz w:val="28"/>
          <w:szCs w:val="28"/>
        </w:rPr>
        <w:t xml:space="preserve"> только в г.</w:t>
      </w:r>
      <w:r>
        <w:rPr>
          <w:rFonts w:ascii="Times New Roman" w:hAnsi="Times New Roman"/>
          <w:sz w:val="28"/>
          <w:szCs w:val="28"/>
        </w:rPr>
        <w:t> </w:t>
      </w:r>
      <w:r w:rsidR="007A206E" w:rsidRPr="00354E28">
        <w:rPr>
          <w:rFonts w:ascii="Times New Roman" w:hAnsi="Times New Roman"/>
          <w:sz w:val="28"/>
          <w:szCs w:val="28"/>
        </w:rPr>
        <w:t xml:space="preserve">Кузнецке сохранилась станция юных </w:t>
      </w:r>
      <w:r w:rsidR="007A206E" w:rsidRPr="00685D6F">
        <w:rPr>
          <w:rFonts w:ascii="Times New Roman" w:hAnsi="Times New Roman"/>
          <w:spacing w:val="-6"/>
          <w:sz w:val="28"/>
          <w:szCs w:val="28"/>
        </w:rPr>
        <w:t xml:space="preserve">натуралистов. Не представлена </w:t>
      </w:r>
      <w:proofErr w:type="gramStart"/>
      <w:r w:rsidR="007A206E" w:rsidRPr="00685D6F">
        <w:rPr>
          <w:rFonts w:ascii="Times New Roman" w:hAnsi="Times New Roman"/>
          <w:spacing w:val="-6"/>
          <w:sz w:val="28"/>
          <w:szCs w:val="28"/>
        </w:rPr>
        <w:t>естественно-научная</w:t>
      </w:r>
      <w:proofErr w:type="gramEnd"/>
      <w:r w:rsidR="007A206E" w:rsidRPr="00685D6F">
        <w:rPr>
          <w:rFonts w:ascii="Times New Roman" w:hAnsi="Times New Roman"/>
          <w:spacing w:val="-6"/>
          <w:sz w:val="28"/>
          <w:szCs w:val="28"/>
        </w:rPr>
        <w:t xml:space="preserve"> направленность в Белинском</w:t>
      </w:r>
      <w:r w:rsidR="007A206E" w:rsidRPr="00354E28">
        <w:rPr>
          <w:rFonts w:ascii="Times New Roman" w:hAnsi="Times New Roman"/>
          <w:sz w:val="28"/>
          <w:szCs w:val="28"/>
        </w:rPr>
        <w:t xml:space="preserve">, Бековском, </w:t>
      </w:r>
      <w:r w:rsidR="007A206E" w:rsidRPr="00976F81">
        <w:rPr>
          <w:rFonts w:ascii="Times New Roman" w:hAnsi="Times New Roman"/>
          <w:spacing w:val="-8"/>
          <w:sz w:val="28"/>
          <w:szCs w:val="28"/>
        </w:rPr>
        <w:t xml:space="preserve">Бессоновском, Земетчинском, Иссинском, Камешкирском, Кузнецком, </w:t>
      </w:r>
      <w:r w:rsidR="007A206E" w:rsidRPr="00685D6F">
        <w:rPr>
          <w:rFonts w:ascii="Times New Roman" w:hAnsi="Times New Roman"/>
          <w:sz w:val="28"/>
          <w:szCs w:val="28"/>
        </w:rPr>
        <w:t>Лопатинском, Лунинском, Малосердобинском, Мокшанском, Никольском, Тамалинском</w:t>
      </w:r>
      <w:r w:rsidR="007A206E" w:rsidRPr="00976F81">
        <w:rPr>
          <w:rFonts w:ascii="Times New Roman" w:hAnsi="Times New Roman"/>
          <w:spacing w:val="-8"/>
          <w:sz w:val="28"/>
          <w:szCs w:val="28"/>
        </w:rPr>
        <w:t xml:space="preserve"> районах</w:t>
      </w:r>
      <w:r w:rsidR="007A206E" w:rsidRPr="00354E28">
        <w:rPr>
          <w:rFonts w:ascii="Times New Roman" w:hAnsi="Times New Roman"/>
          <w:sz w:val="28"/>
          <w:szCs w:val="28"/>
        </w:rPr>
        <w:t>. Вместе с тем естественно</w:t>
      </w:r>
      <w:r>
        <w:rPr>
          <w:rFonts w:ascii="Times New Roman" w:hAnsi="Times New Roman"/>
          <w:sz w:val="28"/>
          <w:szCs w:val="28"/>
        </w:rPr>
        <w:t>-</w:t>
      </w:r>
      <w:r w:rsidR="007A206E" w:rsidRPr="00354E28">
        <w:rPr>
          <w:rFonts w:ascii="Times New Roman" w:hAnsi="Times New Roman"/>
          <w:sz w:val="28"/>
          <w:szCs w:val="28"/>
        </w:rPr>
        <w:t xml:space="preserve">научная и </w:t>
      </w:r>
      <w:proofErr w:type="gramStart"/>
      <w:r w:rsidR="007A206E" w:rsidRPr="00354E28">
        <w:rPr>
          <w:rFonts w:ascii="Times New Roman" w:hAnsi="Times New Roman"/>
          <w:sz w:val="28"/>
          <w:szCs w:val="28"/>
        </w:rPr>
        <w:t>техническая</w:t>
      </w:r>
      <w:proofErr w:type="gramEnd"/>
      <w:r w:rsidR="007A206E" w:rsidRPr="00354E28">
        <w:rPr>
          <w:rFonts w:ascii="Times New Roman" w:hAnsi="Times New Roman"/>
          <w:sz w:val="28"/>
          <w:szCs w:val="28"/>
        </w:rPr>
        <w:t xml:space="preserve"> направленности определены как государственные приоритеты. К 2024 году суммарный охват должен достичь 25% от общей численности учащихся </w:t>
      </w:r>
      <w:r>
        <w:rPr>
          <w:rFonts w:ascii="Times New Roman" w:hAnsi="Times New Roman"/>
          <w:sz w:val="28"/>
          <w:szCs w:val="28"/>
        </w:rPr>
        <w:br/>
      </w:r>
      <w:r w:rsidR="007A206E" w:rsidRPr="00354E28">
        <w:rPr>
          <w:rFonts w:ascii="Times New Roman" w:hAnsi="Times New Roman"/>
          <w:sz w:val="28"/>
          <w:szCs w:val="28"/>
        </w:rPr>
        <w:t>в дополнительном образовании.</w:t>
      </w:r>
    </w:p>
    <w:p w:rsidR="007A206E" w:rsidRPr="00354E28" w:rsidRDefault="007A206E" w:rsidP="007A206E">
      <w:pPr>
        <w:widowControl/>
        <w:ind w:right="-427" w:firstLine="708"/>
        <w:jc w:val="both"/>
        <w:rPr>
          <w:rFonts w:eastAsiaTheme="minorHAnsi"/>
          <w:sz w:val="28"/>
          <w:szCs w:val="28"/>
          <w:lang w:eastAsia="en-US"/>
        </w:rPr>
      </w:pPr>
      <w:r w:rsidRPr="00354E28">
        <w:rPr>
          <w:rFonts w:eastAsiaTheme="minorHAnsi"/>
          <w:sz w:val="28"/>
          <w:szCs w:val="28"/>
          <w:lang w:eastAsia="en-US"/>
        </w:rPr>
        <w:t>Стратегические задачи развития системы на ближайшие 3 года.</w:t>
      </w:r>
    </w:p>
    <w:p w:rsidR="007A206E" w:rsidRPr="00354E28" w:rsidRDefault="007A206E" w:rsidP="00976F81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54E28">
        <w:rPr>
          <w:rFonts w:eastAsiaTheme="minorHAnsi"/>
          <w:sz w:val="28"/>
          <w:szCs w:val="28"/>
          <w:lang w:eastAsia="en-US"/>
        </w:rPr>
        <w:t>В 2020 году необходимо в каждом муниципальном образовании Пензенской области:</w:t>
      </w:r>
    </w:p>
    <w:p w:rsidR="007A206E" w:rsidRPr="00354E28" w:rsidRDefault="007A206E" w:rsidP="00976F81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54E28">
        <w:rPr>
          <w:rFonts w:eastAsiaTheme="minorHAnsi"/>
          <w:sz w:val="28"/>
          <w:szCs w:val="28"/>
          <w:lang w:eastAsia="en-US"/>
        </w:rPr>
        <w:t>- создать муниципальный опорный центр дополнительного образования, который будет внедрять целевую модель в муниципал</w:t>
      </w:r>
      <w:r>
        <w:rPr>
          <w:rFonts w:eastAsiaTheme="minorHAnsi"/>
          <w:sz w:val="28"/>
          <w:szCs w:val="28"/>
          <w:lang w:eastAsia="en-US"/>
        </w:rPr>
        <w:t>ьном образовании;</w:t>
      </w:r>
    </w:p>
    <w:p w:rsidR="007A206E" w:rsidRPr="00354E28" w:rsidRDefault="007A206E" w:rsidP="00976F81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54E28">
        <w:rPr>
          <w:rFonts w:eastAsiaTheme="minorHAnsi"/>
          <w:sz w:val="28"/>
          <w:szCs w:val="28"/>
          <w:lang w:eastAsia="en-US"/>
        </w:rPr>
        <w:t>- провести внутреннюю ревизию сети дополнительного образования;</w:t>
      </w:r>
    </w:p>
    <w:p w:rsidR="007A206E" w:rsidRPr="00354E28" w:rsidRDefault="007A206E" w:rsidP="00976F81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54E28">
        <w:rPr>
          <w:rFonts w:eastAsiaTheme="minorHAnsi"/>
          <w:sz w:val="28"/>
          <w:szCs w:val="28"/>
          <w:lang w:eastAsia="en-US"/>
        </w:rPr>
        <w:t>- в соответствии с рекомендациям</w:t>
      </w:r>
      <w:r w:rsidR="00685D6F">
        <w:rPr>
          <w:rFonts w:eastAsiaTheme="minorHAnsi"/>
          <w:sz w:val="28"/>
          <w:szCs w:val="28"/>
          <w:lang w:eastAsia="en-US"/>
        </w:rPr>
        <w:t>и</w:t>
      </w:r>
      <w:r w:rsidRPr="00354E28">
        <w:rPr>
          <w:rFonts w:eastAsiaTheme="minorHAnsi"/>
          <w:sz w:val="28"/>
          <w:szCs w:val="28"/>
          <w:lang w:eastAsia="en-US"/>
        </w:rPr>
        <w:t xml:space="preserve"> провести анализ качества </w:t>
      </w:r>
      <w:proofErr w:type="spellStart"/>
      <w:proofErr w:type="gramStart"/>
      <w:r w:rsidRPr="00354E28">
        <w:rPr>
          <w:rFonts w:eastAsiaTheme="minorHAnsi"/>
          <w:sz w:val="28"/>
          <w:szCs w:val="28"/>
          <w:lang w:eastAsia="en-US"/>
        </w:rPr>
        <w:t>допол</w:t>
      </w:r>
      <w:r w:rsidR="00685D6F">
        <w:rPr>
          <w:rFonts w:eastAsiaTheme="minorHAnsi"/>
          <w:sz w:val="28"/>
          <w:szCs w:val="28"/>
          <w:lang w:eastAsia="en-US"/>
        </w:rPr>
        <w:t>-</w:t>
      </w:r>
      <w:r w:rsidRPr="00354E28">
        <w:rPr>
          <w:rFonts w:eastAsiaTheme="minorHAnsi"/>
          <w:sz w:val="28"/>
          <w:szCs w:val="28"/>
          <w:lang w:eastAsia="en-US"/>
        </w:rPr>
        <w:t>нительного</w:t>
      </w:r>
      <w:proofErr w:type="spellEnd"/>
      <w:proofErr w:type="gramEnd"/>
      <w:r w:rsidRPr="00354E28">
        <w:rPr>
          <w:rFonts w:eastAsiaTheme="minorHAnsi"/>
          <w:sz w:val="28"/>
          <w:szCs w:val="28"/>
          <w:lang w:eastAsia="en-US"/>
        </w:rPr>
        <w:t xml:space="preserve"> образования и экспертизу образовательных программ.</w:t>
      </w:r>
    </w:p>
    <w:p w:rsidR="007A206E" w:rsidRPr="00354E28" w:rsidRDefault="007A206E" w:rsidP="00976F81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54E28">
        <w:rPr>
          <w:rFonts w:eastAsiaTheme="minorHAnsi"/>
          <w:sz w:val="28"/>
          <w:szCs w:val="28"/>
          <w:lang w:eastAsia="en-US"/>
        </w:rPr>
        <w:t xml:space="preserve">В 2021 году: </w:t>
      </w:r>
    </w:p>
    <w:p w:rsidR="007A206E" w:rsidRPr="00354E28" w:rsidRDefault="007A206E" w:rsidP="00976F81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54E28">
        <w:rPr>
          <w:rFonts w:eastAsiaTheme="minorHAnsi"/>
          <w:sz w:val="28"/>
          <w:szCs w:val="28"/>
          <w:lang w:eastAsia="en-US"/>
        </w:rPr>
        <w:t>- запустить общедоступный навигатор, в который будут занесены все дополнительные общеобразовательные программы области, через который будет производиться запись детей в учреждения и вестись учет;</w:t>
      </w:r>
    </w:p>
    <w:p w:rsidR="007A206E" w:rsidRPr="00354E28" w:rsidRDefault="007A206E" w:rsidP="00976F81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76F81">
        <w:rPr>
          <w:rFonts w:eastAsiaTheme="minorHAnsi"/>
          <w:spacing w:val="-8"/>
          <w:sz w:val="28"/>
          <w:szCs w:val="28"/>
          <w:lang w:eastAsia="en-US"/>
        </w:rPr>
        <w:t>- разработать механизмы перехода на персонифицированное финансирование</w:t>
      </w:r>
      <w:r w:rsidRPr="00354E28">
        <w:rPr>
          <w:rFonts w:eastAsiaTheme="minorHAnsi"/>
          <w:sz w:val="28"/>
          <w:szCs w:val="28"/>
          <w:lang w:eastAsia="en-US"/>
        </w:rPr>
        <w:t xml:space="preserve"> дополнительного образования.</w:t>
      </w:r>
    </w:p>
    <w:p w:rsidR="007A206E" w:rsidRPr="00354E28" w:rsidRDefault="007A206E" w:rsidP="00976F81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54E28">
        <w:rPr>
          <w:rFonts w:eastAsiaTheme="minorHAnsi"/>
          <w:sz w:val="28"/>
          <w:szCs w:val="28"/>
          <w:lang w:eastAsia="en-US"/>
        </w:rPr>
        <w:t>С 2022 года:</w:t>
      </w:r>
    </w:p>
    <w:p w:rsidR="007A206E" w:rsidRPr="00354E28" w:rsidRDefault="007A206E" w:rsidP="00976F81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76F81">
        <w:rPr>
          <w:rFonts w:eastAsiaTheme="minorHAnsi"/>
          <w:spacing w:val="-8"/>
          <w:sz w:val="28"/>
          <w:szCs w:val="28"/>
          <w:lang w:eastAsia="en-US"/>
        </w:rPr>
        <w:t>- осуществить поэтапный переход на персонифицированное финансирование</w:t>
      </w:r>
      <w:r w:rsidRPr="00354E28">
        <w:rPr>
          <w:rFonts w:eastAsiaTheme="minorHAnsi"/>
          <w:sz w:val="28"/>
          <w:szCs w:val="28"/>
          <w:lang w:eastAsia="en-US"/>
        </w:rPr>
        <w:t xml:space="preserve"> дополнительного образования с уч</w:t>
      </w:r>
      <w:r w:rsidR="0053226F">
        <w:rPr>
          <w:rFonts w:eastAsiaTheme="minorHAnsi"/>
          <w:sz w:val="28"/>
          <w:szCs w:val="28"/>
          <w:lang w:eastAsia="en-US"/>
        </w:rPr>
        <w:t>е</w:t>
      </w:r>
      <w:r w:rsidRPr="00354E28">
        <w:rPr>
          <w:rFonts w:eastAsiaTheme="minorHAnsi"/>
          <w:sz w:val="28"/>
          <w:szCs w:val="28"/>
          <w:lang w:eastAsia="en-US"/>
        </w:rPr>
        <w:t xml:space="preserve">том достижения показателей федерального проекта </w:t>
      </w:r>
      <w:r>
        <w:rPr>
          <w:rFonts w:eastAsiaTheme="minorHAnsi"/>
          <w:sz w:val="28"/>
          <w:szCs w:val="28"/>
          <w:lang w:eastAsia="en-US"/>
        </w:rPr>
        <w:t>"</w:t>
      </w:r>
      <w:r w:rsidRPr="00354E28">
        <w:rPr>
          <w:rFonts w:eastAsiaTheme="minorHAnsi"/>
          <w:sz w:val="28"/>
          <w:szCs w:val="28"/>
          <w:lang w:eastAsia="en-US"/>
        </w:rPr>
        <w:t>Успех каждого ребенка</w:t>
      </w:r>
      <w:r w:rsidR="00976F81">
        <w:rPr>
          <w:rFonts w:eastAsiaTheme="minorHAnsi"/>
          <w:sz w:val="28"/>
          <w:szCs w:val="28"/>
          <w:lang w:eastAsia="en-US"/>
        </w:rPr>
        <w:t>"</w:t>
      </w:r>
      <w:r w:rsidRPr="00354E28">
        <w:rPr>
          <w:rFonts w:eastAsiaTheme="minorHAnsi"/>
          <w:sz w:val="28"/>
          <w:szCs w:val="28"/>
          <w:lang w:eastAsia="en-US"/>
        </w:rPr>
        <w:t xml:space="preserve"> к 2024 году.</w:t>
      </w:r>
    </w:p>
    <w:p w:rsidR="007A206E" w:rsidRPr="00354E28" w:rsidRDefault="007A206E" w:rsidP="007A206E">
      <w:pPr>
        <w:pStyle w:val="a9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76F81">
        <w:rPr>
          <w:rFonts w:ascii="Times New Roman" w:hAnsi="Times New Roman"/>
          <w:spacing w:val="-8"/>
          <w:sz w:val="28"/>
          <w:szCs w:val="28"/>
        </w:rPr>
        <w:t>В целях успешного развития системы дополнительного образования детей</w:t>
      </w:r>
      <w:r w:rsidRPr="00354E28">
        <w:rPr>
          <w:rFonts w:ascii="Times New Roman" w:hAnsi="Times New Roman"/>
          <w:sz w:val="28"/>
          <w:szCs w:val="28"/>
        </w:rPr>
        <w:t xml:space="preserve"> </w:t>
      </w:r>
      <w:r w:rsidR="00685D6F">
        <w:rPr>
          <w:rFonts w:ascii="Times New Roman" w:hAnsi="Times New Roman"/>
          <w:sz w:val="28"/>
          <w:szCs w:val="28"/>
        </w:rPr>
        <w:t>в</w:t>
      </w:r>
      <w:r w:rsidR="00685D6F">
        <w:rPr>
          <w:rFonts w:ascii="Times New Roman" w:hAnsi="Times New Roman"/>
          <w:sz w:val="28"/>
          <w:szCs w:val="28"/>
        </w:rPr>
        <w:br/>
        <w:t xml:space="preserve"> </w:t>
      </w:r>
      <w:r w:rsidRPr="00354E28">
        <w:rPr>
          <w:rFonts w:ascii="Times New Roman" w:hAnsi="Times New Roman"/>
          <w:sz w:val="28"/>
          <w:szCs w:val="28"/>
        </w:rPr>
        <w:t>Пензенской области:</w:t>
      </w:r>
    </w:p>
    <w:p w:rsidR="007A206E" w:rsidRPr="00354E28" w:rsidRDefault="007A206E" w:rsidP="007A206E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976F81">
        <w:rPr>
          <w:rFonts w:ascii="Times New Roman" w:eastAsiaTheme="minorHAnsi" w:hAnsi="Times New Roman"/>
          <w:spacing w:val="-10"/>
          <w:sz w:val="28"/>
          <w:szCs w:val="28"/>
        </w:rPr>
        <w:t>1. Министерству образования Пензенской области совместно с Министерством</w:t>
      </w:r>
      <w:r w:rsidRPr="00354E28">
        <w:rPr>
          <w:rFonts w:ascii="Times New Roman" w:hAnsi="Times New Roman"/>
          <w:sz w:val="28"/>
          <w:szCs w:val="28"/>
        </w:rPr>
        <w:t xml:space="preserve"> физической культуры и спорта Пензенской области, Министерством культуры </w:t>
      </w:r>
      <w:r w:rsidRPr="00976F81">
        <w:rPr>
          <w:rFonts w:ascii="Times New Roman" w:hAnsi="Times New Roman"/>
          <w:spacing w:val="-10"/>
          <w:sz w:val="28"/>
          <w:szCs w:val="28"/>
        </w:rPr>
        <w:t>и туризма Пензенской области и органами местного самоуправления муниципальных</w:t>
      </w:r>
      <w:r w:rsidRPr="00354E28">
        <w:rPr>
          <w:rFonts w:ascii="Times New Roman" w:hAnsi="Times New Roman"/>
          <w:sz w:val="28"/>
          <w:szCs w:val="28"/>
        </w:rPr>
        <w:t xml:space="preserve"> районов и городских округов </w:t>
      </w:r>
      <w:r>
        <w:rPr>
          <w:rFonts w:ascii="Times New Roman" w:hAnsi="Times New Roman"/>
          <w:sz w:val="28"/>
          <w:szCs w:val="28"/>
        </w:rPr>
        <w:t xml:space="preserve">Пензенской области </w:t>
      </w:r>
      <w:r w:rsidRPr="00354E28">
        <w:rPr>
          <w:rFonts w:ascii="Times New Roman" w:hAnsi="Times New Roman"/>
          <w:sz w:val="28"/>
          <w:szCs w:val="28"/>
        </w:rPr>
        <w:t xml:space="preserve">в рамках обеспечения перехода на новую модель дополнительного образования детей: </w:t>
      </w:r>
    </w:p>
    <w:p w:rsidR="007A206E" w:rsidRPr="00354E28" w:rsidRDefault="007A206E" w:rsidP="007A206E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354E28">
        <w:rPr>
          <w:rFonts w:ascii="Times New Roman" w:hAnsi="Times New Roman"/>
          <w:sz w:val="28"/>
          <w:szCs w:val="28"/>
        </w:rPr>
        <w:t xml:space="preserve">1.1. Принять меры в части увеличения доли детей в возрасте от 5 до </w:t>
      </w:r>
      <w:r w:rsidR="00976F81">
        <w:rPr>
          <w:rFonts w:ascii="Times New Roman" w:hAnsi="Times New Roman"/>
          <w:sz w:val="28"/>
          <w:szCs w:val="28"/>
        </w:rPr>
        <w:br/>
      </w:r>
      <w:r w:rsidRPr="00976F81">
        <w:rPr>
          <w:rFonts w:ascii="Times New Roman" w:hAnsi="Times New Roman"/>
          <w:spacing w:val="-8"/>
          <w:sz w:val="28"/>
          <w:szCs w:val="28"/>
        </w:rPr>
        <w:t>18 лет, получающих услуги по дополнительному образованию в образовательных</w:t>
      </w:r>
      <w:r w:rsidRPr="00354E28">
        <w:rPr>
          <w:rFonts w:ascii="Times New Roman" w:hAnsi="Times New Roman"/>
          <w:sz w:val="28"/>
          <w:szCs w:val="28"/>
        </w:rPr>
        <w:t xml:space="preserve"> </w:t>
      </w:r>
      <w:r w:rsidRPr="00976F81">
        <w:rPr>
          <w:rFonts w:ascii="Times New Roman" w:hAnsi="Times New Roman"/>
          <w:spacing w:val="-8"/>
          <w:sz w:val="28"/>
          <w:szCs w:val="28"/>
        </w:rPr>
        <w:t>организациях различной организационно-правовой формы и формы собственности</w:t>
      </w:r>
      <w:r w:rsidRPr="00354E28">
        <w:rPr>
          <w:rFonts w:ascii="Times New Roman" w:hAnsi="Times New Roman"/>
          <w:sz w:val="28"/>
          <w:szCs w:val="28"/>
        </w:rPr>
        <w:t xml:space="preserve">, в общей численности детей данной возрастной группы, к концу 2019 года </w:t>
      </w:r>
      <w:r w:rsidR="00976F81">
        <w:rPr>
          <w:rFonts w:ascii="Times New Roman" w:hAnsi="Times New Roman"/>
          <w:sz w:val="28"/>
          <w:szCs w:val="28"/>
        </w:rPr>
        <w:t>-</w:t>
      </w:r>
      <w:r w:rsidRPr="00354E28">
        <w:rPr>
          <w:rFonts w:ascii="Times New Roman" w:hAnsi="Times New Roman"/>
          <w:sz w:val="28"/>
          <w:szCs w:val="28"/>
        </w:rPr>
        <w:t xml:space="preserve"> </w:t>
      </w:r>
      <w:r w:rsidR="00976F81">
        <w:rPr>
          <w:rFonts w:ascii="Times New Roman" w:hAnsi="Times New Roman"/>
          <w:sz w:val="28"/>
          <w:szCs w:val="28"/>
        </w:rPr>
        <w:br/>
      </w:r>
      <w:r w:rsidRPr="00354E28">
        <w:rPr>
          <w:rFonts w:ascii="Times New Roman" w:hAnsi="Times New Roman"/>
          <w:sz w:val="28"/>
          <w:szCs w:val="28"/>
        </w:rPr>
        <w:t xml:space="preserve">до 74 %, к концу 2024 года </w:t>
      </w:r>
      <w:r w:rsidR="00976F81">
        <w:rPr>
          <w:rFonts w:ascii="Times New Roman" w:hAnsi="Times New Roman"/>
          <w:sz w:val="28"/>
          <w:szCs w:val="28"/>
        </w:rPr>
        <w:t>-</w:t>
      </w:r>
      <w:r w:rsidRPr="00354E28">
        <w:rPr>
          <w:rFonts w:ascii="Times New Roman" w:hAnsi="Times New Roman"/>
          <w:sz w:val="28"/>
          <w:szCs w:val="28"/>
        </w:rPr>
        <w:t xml:space="preserve"> до 80 %.</w:t>
      </w:r>
    </w:p>
    <w:p w:rsidR="007A206E" w:rsidRPr="00354E28" w:rsidRDefault="007A206E" w:rsidP="007A206E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976F81">
        <w:rPr>
          <w:rFonts w:ascii="Times New Roman" w:hAnsi="Times New Roman"/>
          <w:spacing w:val="-8"/>
          <w:sz w:val="28"/>
          <w:szCs w:val="28"/>
        </w:rPr>
        <w:t>1.2. Содействовать сохранению и развитию сети организаций дополнительного</w:t>
      </w:r>
      <w:r w:rsidRPr="00354E28">
        <w:rPr>
          <w:rFonts w:ascii="Times New Roman" w:hAnsi="Times New Roman"/>
          <w:sz w:val="28"/>
          <w:szCs w:val="28"/>
        </w:rPr>
        <w:t xml:space="preserve"> </w:t>
      </w:r>
      <w:r w:rsidRPr="00976F81">
        <w:rPr>
          <w:rFonts w:ascii="Times New Roman" w:hAnsi="Times New Roman"/>
          <w:spacing w:val="-8"/>
          <w:sz w:val="28"/>
          <w:szCs w:val="28"/>
        </w:rPr>
        <w:t>образования и объединений дополнительного образования в общеобразовательных</w:t>
      </w:r>
      <w:r w:rsidRPr="00354E28">
        <w:rPr>
          <w:rFonts w:ascii="Times New Roman" w:hAnsi="Times New Roman"/>
          <w:sz w:val="28"/>
          <w:szCs w:val="28"/>
        </w:rPr>
        <w:t xml:space="preserve"> организациях и учреждений спортивной подготовки.</w:t>
      </w:r>
    </w:p>
    <w:p w:rsidR="007A206E" w:rsidRPr="00354E28" w:rsidRDefault="007A206E" w:rsidP="007A206E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354E28">
        <w:rPr>
          <w:rFonts w:ascii="Times New Roman" w:hAnsi="Times New Roman"/>
          <w:sz w:val="28"/>
          <w:szCs w:val="28"/>
        </w:rPr>
        <w:t xml:space="preserve">1.3. Оказывать поддержку негосударственным организациям, </w:t>
      </w:r>
      <w:proofErr w:type="spellStart"/>
      <w:proofErr w:type="gramStart"/>
      <w:r w:rsidRPr="00354E28">
        <w:rPr>
          <w:rFonts w:ascii="Times New Roman" w:hAnsi="Times New Roman"/>
          <w:sz w:val="28"/>
          <w:szCs w:val="28"/>
        </w:rPr>
        <w:t>предостав</w:t>
      </w:r>
      <w:r w:rsidR="00976F81">
        <w:rPr>
          <w:rFonts w:ascii="Times New Roman" w:hAnsi="Times New Roman"/>
          <w:sz w:val="28"/>
          <w:szCs w:val="28"/>
        </w:rPr>
        <w:t>-</w:t>
      </w:r>
      <w:r w:rsidRPr="00354E28">
        <w:rPr>
          <w:rFonts w:ascii="Times New Roman" w:hAnsi="Times New Roman"/>
          <w:sz w:val="28"/>
          <w:szCs w:val="28"/>
        </w:rPr>
        <w:t>ляющим</w:t>
      </w:r>
      <w:proofErr w:type="spellEnd"/>
      <w:proofErr w:type="gramEnd"/>
      <w:r w:rsidRPr="00354E28">
        <w:rPr>
          <w:rFonts w:ascii="Times New Roman" w:hAnsi="Times New Roman"/>
          <w:sz w:val="28"/>
          <w:szCs w:val="28"/>
        </w:rPr>
        <w:t xml:space="preserve"> услуги дополнительного образования детей.</w:t>
      </w:r>
    </w:p>
    <w:p w:rsidR="007A206E" w:rsidRPr="00354E28" w:rsidRDefault="007A206E" w:rsidP="007A206E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354E28">
        <w:rPr>
          <w:rFonts w:ascii="Times New Roman" w:hAnsi="Times New Roman"/>
          <w:sz w:val="28"/>
          <w:szCs w:val="28"/>
        </w:rPr>
        <w:lastRenderedPageBreak/>
        <w:t xml:space="preserve">1.4. Содействовать развитию сетевых форм реализации дополнительных </w:t>
      </w:r>
      <w:r w:rsidRPr="00976F81">
        <w:rPr>
          <w:rFonts w:ascii="Times New Roman" w:hAnsi="Times New Roman"/>
          <w:spacing w:val="-8"/>
          <w:sz w:val="28"/>
          <w:szCs w:val="28"/>
        </w:rPr>
        <w:t>общеобразовательных общеразвивающих программ с последующей трансляцией</w:t>
      </w:r>
      <w:r w:rsidRPr="00354E28">
        <w:rPr>
          <w:rFonts w:ascii="Times New Roman" w:hAnsi="Times New Roman"/>
          <w:sz w:val="28"/>
          <w:szCs w:val="28"/>
        </w:rPr>
        <w:t xml:space="preserve"> наиболее эффективных практик.</w:t>
      </w:r>
    </w:p>
    <w:p w:rsidR="007A206E" w:rsidRPr="00354E28" w:rsidRDefault="007A206E" w:rsidP="007A206E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976F81">
        <w:rPr>
          <w:rFonts w:ascii="Times New Roman" w:hAnsi="Times New Roman"/>
          <w:spacing w:val="-8"/>
          <w:sz w:val="28"/>
          <w:szCs w:val="28"/>
        </w:rPr>
        <w:t xml:space="preserve">2. Государственному автономному образовательному учреждению </w:t>
      </w:r>
      <w:proofErr w:type="gramStart"/>
      <w:r w:rsidRPr="00976F81">
        <w:rPr>
          <w:rFonts w:ascii="Times New Roman" w:hAnsi="Times New Roman"/>
          <w:spacing w:val="-8"/>
          <w:sz w:val="28"/>
          <w:szCs w:val="28"/>
        </w:rPr>
        <w:t>дополни</w:t>
      </w:r>
      <w:r w:rsidR="00976F81" w:rsidRPr="00976F81">
        <w:rPr>
          <w:rFonts w:ascii="Times New Roman" w:hAnsi="Times New Roman"/>
          <w:spacing w:val="-8"/>
          <w:sz w:val="28"/>
          <w:szCs w:val="28"/>
        </w:rPr>
        <w:t>-</w:t>
      </w:r>
      <w:r w:rsidRPr="00354E28">
        <w:rPr>
          <w:rFonts w:ascii="Times New Roman" w:hAnsi="Times New Roman"/>
          <w:sz w:val="28"/>
          <w:szCs w:val="28"/>
        </w:rPr>
        <w:t>тельного</w:t>
      </w:r>
      <w:proofErr w:type="gramEnd"/>
      <w:r w:rsidRPr="00354E28">
        <w:rPr>
          <w:rFonts w:ascii="Times New Roman" w:hAnsi="Times New Roman"/>
          <w:sz w:val="28"/>
          <w:szCs w:val="28"/>
        </w:rPr>
        <w:t xml:space="preserve"> профессионального образования </w:t>
      </w:r>
      <w:r>
        <w:rPr>
          <w:rFonts w:ascii="Times New Roman" w:hAnsi="Times New Roman"/>
          <w:sz w:val="28"/>
          <w:szCs w:val="28"/>
        </w:rPr>
        <w:t>"</w:t>
      </w:r>
      <w:r w:rsidRPr="00354E28">
        <w:rPr>
          <w:rFonts w:ascii="Times New Roman" w:hAnsi="Times New Roman"/>
          <w:sz w:val="28"/>
          <w:szCs w:val="28"/>
        </w:rPr>
        <w:t>Институт регионального развития Пензенской области</w:t>
      </w:r>
      <w:r w:rsidR="00976F81">
        <w:rPr>
          <w:rFonts w:ascii="Times New Roman" w:hAnsi="Times New Roman"/>
          <w:sz w:val="28"/>
          <w:szCs w:val="28"/>
        </w:rPr>
        <w:t>"</w:t>
      </w:r>
      <w:r w:rsidRPr="00354E28">
        <w:rPr>
          <w:rFonts w:ascii="Times New Roman" w:hAnsi="Times New Roman"/>
          <w:sz w:val="28"/>
          <w:szCs w:val="28"/>
        </w:rPr>
        <w:t>:</w:t>
      </w:r>
    </w:p>
    <w:p w:rsidR="007A206E" w:rsidRPr="00354E28" w:rsidRDefault="007A206E" w:rsidP="007A206E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976F81">
        <w:rPr>
          <w:rFonts w:ascii="Times New Roman" w:hAnsi="Times New Roman"/>
          <w:spacing w:val="-8"/>
          <w:sz w:val="28"/>
          <w:szCs w:val="28"/>
        </w:rPr>
        <w:t>2.1. Совершенствовать систему повышения квалификации и переподготовки</w:t>
      </w:r>
      <w:r w:rsidRPr="00354E28">
        <w:rPr>
          <w:rFonts w:ascii="Times New Roman" w:hAnsi="Times New Roman"/>
          <w:sz w:val="28"/>
          <w:szCs w:val="28"/>
        </w:rPr>
        <w:t xml:space="preserve"> педагогических работников системы дополнительного образования детей.</w:t>
      </w:r>
    </w:p>
    <w:p w:rsidR="007A206E" w:rsidRPr="00354E28" w:rsidRDefault="007A206E" w:rsidP="007A206E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354E28">
        <w:rPr>
          <w:rFonts w:ascii="Times New Roman" w:hAnsi="Times New Roman"/>
          <w:sz w:val="28"/>
          <w:szCs w:val="28"/>
        </w:rPr>
        <w:t xml:space="preserve">2.2. Обеспечить деятельность регионального модельного центра </w:t>
      </w:r>
      <w:proofErr w:type="spellStart"/>
      <w:proofErr w:type="gramStart"/>
      <w:r w:rsidRPr="00354E28">
        <w:rPr>
          <w:rFonts w:ascii="Times New Roman" w:hAnsi="Times New Roman"/>
          <w:sz w:val="28"/>
          <w:szCs w:val="28"/>
        </w:rPr>
        <w:t>допол</w:t>
      </w:r>
      <w:r w:rsidR="00976F81">
        <w:rPr>
          <w:rFonts w:ascii="Times New Roman" w:hAnsi="Times New Roman"/>
          <w:sz w:val="28"/>
          <w:szCs w:val="28"/>
        </w:rPr>
        <w:t>-</w:t>
      </w:r>
      <w:r w:rsidRPr="00354E28">
        <w:rPr>
          <w:rFonts w:ascii="Times New Roman" w:hAnsi="Times New Roman"/>
          <w:sz w:val="28"/>
          <w:szCs w:val="28"/>
        </w:rPr>
        <w:t>нительного</w:t>
      </w:r>
      <w:proofErr w:type="spellEnd"/>
      <w:proofErr w:type="gramEnd"/>
      <w:r w:rsidRPr="00354E28">
        <w:rPr>
          <w:rFonts w:ascii="Times New Roman" w:hAnsi="Times New Roman"/>
          <w:sz w:val="28"/>
          <w:szCs w:val="28"/>
        </w:rPr>
        <w:t xml:space="preserve"> образования детей, а также методическое и организационное сопровождение по созданию сети муниципальных опорных центров в каждом муниципальном образовании Пензенско</w:t>
      </w:r>
      <w:r w:rsidR="00685D6F">
        <w:rPr>
          <w:rFonts w:ascii="Times New Roman" w:hAnsi="Times New Roman"/>
          <w:sz w:val="28"/>
          <w:szCs w:val="28"/>
        </w:rPr>
        <w:t>й области</w:t>
      </w:r>
      <w:r w:rsidRPr="00354E28">
        <w:rPr>
          <w:rFonts w:ascii="Times New Roman" w:hAnsi="Times New Roman"/>
          <w:sz w:val="28"/>
          <w:szCs w:val="28"/>
        </w:rPr>
        <w:t xml:space="preserve"> (в течение 2020 года).</w:t>
      </w:r>
    </w:p>
    <w:p w:rsidR="007A206E" w:rsidRPr="00354E28" w:rsidRDefault="007A206E" w:rsidP="007A206E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354E28">
        <w:rPr>
          <w:rFonts w:ascii="Times New Roman" w:hAnsi="Times New Roman"/>
          <w:sz w:val="28"/>
          <w:szCs w:val="28"/>
        </w:rPr>
        <w:t>3. Рекомендовать главам администраций муниципальных образований Пензенской области:</w:t>
      </w:r>
    </w:p>
    <w:p w:rsidR="007A206E" w:rsidRPr="00354E28" w:rsidRDefault="007A206E" w:rsidP="007A206E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354E28">
        <w:rPr>
          <w:rFonts w:ascii="Times New Roman" w:hAnsi="Times New Roman"/>
          <w:sz w:val="28"/>
          <w:szCs w:val="28"/>
        </w:rPr>
        <w:t xml:space="preserve">3.1. Утвердить </w:t>
      </w:r>
      <w:r>
        <w:rPr>
          <w:rFonts w:ascii="Times New Roman" w:hAnsi="Times New Roman"/>
          <w:sz w:val="28"/>
          <w:szCs w:val="28"/>
        </w:rPr>
        <w:t xml:space="preserve">в срок до </w:t>
      </w:r>
      <w:r w:rsidRPr="00354E28">
        <w:rPr>
          <w:rFonts w:ascii="Times New Roman" w:hAnsi="Times New Roman"/>
          <w:sz w:val="28"/>
          <w:szCs w:val="28"/>
        </w:rPr>
        <w:t>01.06.2020</w:t>
      </w:r>
      <w:r w:rsidR="00470793">
        <w:rPr>
          <w:rFonts w:ascii="Times New Roman" w:hAnsi="Times New Roman"/>
          <w:sz w:val="28"/>
          <w:szCs w:val="28"/>
        </w:rPr>
        <w:t xml:space="preserve"> </w:t>
      </w:r>
      <w:r w:rsidRPr="00354E28">
        <w:rPr>
          <w:rFonts w:ascii="Times New Roman" w:hAnsi="Times New Roman"/>
          <w:sz w:val="28"/>
          <w:szCs w:val="28"/>
        </w:rPr>
        <w:t>дорожные карты по достижению целевых показателей:</w:t>
      </w:r>
    </w:p>
    <w:p w:rsidR="007A206E" w:rsidRPr="00354E28" w:rsidRDefault="007A206E" w:rsidP="007A206E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354E28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"</w:t>
      </w:r>
      <w:r w:rsidRPr="00354E28">
        <w:rPr>
          <w:rFonts w:ascii="Times New Roman" w:hAnsi="Times New Roman"/>
          <w:sz w:val="28"/>
          <w:szCs w:val="28"/>
        </w:rPr>
        <w:t>доля детей в возрасте от 5 до 18 лет, охваченных дополнительным образованием</w:t>
      </w:r>
      <w:r w:rsidR="00976F81">
        <w:rPr>
          <w:rFonts w:ascii="Times New Roman" w:hAnsi="Times New Roman"/>
          <w:sz w:val="28"/>
          <w:szCs w:val="28"/>
        </w:rPr>
        <w:t>"</w:t>
      </w:r>
      <w:r w:rsidR="00685D6F">
        <w:rPr>
          <w:rFonts w:ascii="Times New Roman" w:hAnsi="Times New Roman"/>
          <w:sz w:val="28"/>
          <w:szCs w:val="28"/>
        </w:rPr>
        <w:t xml:space="preserve"> в </w:t>
      </w:r>
      <w:r w:rsidRPr="00354E28">
        <w:rPr>
          <w:rFonts w:ascii="Times New Roman" w:hAnsi="Times New Roman"/>
          <w:sz w:val="28"/>
          <w:szCs w:val="28"/>
        </w:rPr>
        <w:t xml:space="preserve">2020 году </w:t>
      </w:r>
      <w:r w:rsidR="00976F81">
        <w:rPr>
          <w:rFonts w:ascii="Times New Roman" w:hAnsi="Times New Roman"/>
          <w:sz w:val="28"/>
          <w:szCs w:val="28"/>
        </w:rPr>
        <w:t>-</w:t>
      </w:r>
      <w:r w:rsidRPr="00354E28">
        <w:rPr>
          <w:rFonts w:ascii="Times New Roman" w:hAnsi="Times New Roman"/>
          <w:sz w:val="28"/>
          <w:szCs w:val="28"/>
        </w:rPr>
        <w:t xml:space="preserve"> 75%, в 2024 году </w:t>
      </w:r>
      <w:r w:rsidR="00470793">
        <w:rPr>
          <w:rFonts w:ascii="Times New Roman" w:hAnsi="Times New Roman"/>
          <w:sz w:val="28"/>
          <w:szCs w:val="28"/>
        </w:rPr>
        <w:t>-</w:t>
      </w:r>
      <w:r w:rsidRPr="00354E28">
        <w:rPr>
          <w:rFonts w:ascii="Times New Roman" w:hAnsi="Times New Roman"/>
          <w:sz w:val="28"/>
          <w:szCs w:val="28"/>
        </w:rPr>
        <w:t xml:space="preserve"> 80%;</w:t>
      </w:r>
    </w:p>
    <w:p w:rsidR="007A206E" w:rsidRPr="00354E28" w:rsidRDefault="007A206E" w:rsidP="007A206E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354E28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"</w:t>
      </w:r>
      <w:r w:rsidRPr="00354E28">
        <w:rPr>
          <w:rFonts w:ascii="Times New Roman" w:hAnsi="Times New Roman"/>
          <w:sz w:val="28"/>
          <w:szCs w:val="28"/>
        </w:rPr>
        <w:t xml:space="preserve">доля детей, охваченных дополнительным образованием технической и </w:t>
      </w:r>
      <w:proofErr w:type="gramStart"/>
      <w:r w:rsidRPr="00354E28">
        <w:rPr>
          <w:rFonts w:ascii="Times New Roman" w:hAnsi="Times New Roman"/>
          <w:sz w:val="28"/>
          <w:szCs w:val="28"/>
        </w:rPr>
        <w:t>естественно</w:t>
      </w:r>
      <w:r w:rsidR="00685D6F">
        <w:rPr>
          <w:rFonts w:ascii="Times New Roman" w:hAnsi="Times New Roman"/>
          <w:sz w:val="28"/>
          <w:szCs w:val="28"/>
        </w:rPr>
        <w:t>-</w:t>
      </w:r>
      <w:r w:rsidRPr="00354E28">
        <w:rPr>
          <w:rFonts w:ascii="Times New Roman" w:hAnsi="Times New Roman"/>
          <w:sz w:val="28"/>
          <w:szCs w:val="28"/>
        </w:rPr>
        <w:t>научной</w:t>
      </w:r>
      <w:proofErr w:type="gramEnd"/>
      <w:r w:rsidRPr="00354E28">
        <w:rPr>
          <w:rFonts w:ascii="Times New Roman" w:hAnsi="Times New Roman"/>
          <w:sz w:val="28"/>
          <w:szCs w:val="28"/>
        </w:rPr>
        <w:t xml:space="preserve"> направленности</w:t>
      </w:r>
      <w:r w:rsidR="00976F81">
        <w:rPr>
          <w:rFonts w:ascii="Times New Roman" w:hAnsi="Times New Roman"/>
          <w:sz w:val="28"/>
          <w:szCs w:val="28"/>
        </w:rPr>
        <w:t>"</w:t>
      </w:r>
      <w:r w:rsidRPr="00354E28">
        <w:rPr>
          <w:rFonts w:ascii="Times New Roman" w:hAnsi="Times New Roman"/>
          <w:sz w:val="28"/>
          <w:szCs w:val="28"/>
        </w:rPr>
        <w:t xml:space="preserve"> в 2020 году </w:t>
      </w:r>
      <w:r w:rsidR="00976F81">
        <w:rPr>
          <w:rFonts w:ascii="Times New Roman" w:hAnsi="Times New Roman"/>
          <w:sz w:val="28"/>
          <w:szCs w:val="28"/>
        </w:rPr>
        <w:t>-</w:t>
      </w:r>
      <w:r w:rsidRPr="00354E28">
        <w:rPr>
          <w:rFonts w:ascii="Times New Roman" w:hAnsi="Times New Roman"/>
          <w:sz w:val="28"/>
          <w:szCs w:val="28"/>
        </w:rPr>
        <w:t xml:space="preserve"> 18%, в 2024 году </w:t>
      </w:r>
      <w:r w:rsidR="00976F81">
        <w:rPr>
          <w:rFonts w:ascii="Times New Roman" w:hAnsi="Times New Roman"/>
          <w:sz w:val="28"/>
          <w:szCs w:val="28"/>
        </w:rPr>
        <w:t>-</w:t>
      </w:r>
      <w:r w:rsidRPr="00354E28">
        <w:rPr>
          <w:rFonts w:ascii="Times New Roman" w:hAnsi="Times New Roman"/>
          <w:sz w:val="28"/>
          <w:szCs w:val="28"/>
        </w:rPr>
        <w:t xml:space="preserve"> 25%;</w:t>
      </w:r>
    </w:p>
    <w:p w:rsidR="007A206E" w:rsidRPr="00354E28" w:rsidRDefault="007A206E" w:rsidP="007A206E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354E28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"</w:t>
      </w:r>
      <w:r w:rsidRPr="00354E28">
        <w:rPr>
          <w:rFonts w:ascii="Times New Roman" w:hAnsi="Times New Roman"/>
          <w:sz w:val="28"/>
          <w:szCs w:val="28"/>
        </w:rPr>
        <w:t xml:space="preserve">доля детей с ограниченными возможностями здоровья, обучающихся по дополнительным общеобразовательным программам, в том числе с </w:t>
      </w:r>
      <w:proofErr w:type="spellStart"/>
      <w:proofErr w:type="gramStart"/>
      <w:r w:rsidRPr="00354E28">
        <w:rPr>
          <w:rFonts w:ascii="Times New Roman" w:hAnsi="Times New Roman"/>
          <w:sz w:val="28"/>
          <w:szCs w:val="28"/>
        </w:rPr>
        <w:t>исполь</w:t>
      </w:r>
      <w:r w:rsidR="00976F81">
        <w:rPr>
          <w:rFonts w:ascii="Times New Roman" w:hAnsi="Times New Roman"/>
          <w:sz w:val="28"/>
          <w:szCs w:val="28"/>
        </w:rPr>
        <w:t>-</w:t>
      </w:r>
      <w:r w:rsidRPr="00354E28">
        <w:rPr>
          <w:rFonts w:ascii="Times New Roman" w:hAnsi="Times New Roman"/>
          <w:sz w:val="28"/>
          <w:szCs w:val="28"/>
        </w:rPr>
        <w:t>зованием</w:t>
      </w:r>
      <w:proofErr w:type="spellEnd"/>
      <w:proofErr w:type="gramEnd"/>
      <w:r w:rsidRPr="00354E28">
        <w:rPr>
          <w:rFonts w:ascii="Times New Roman" w:hAnsi="Times New Roman"/>
          <w:sz w:val="28"/>
          <w:szCs w:val="28"/>
        </w:rPr>
        <w:t xml:space="preserve"> дистанционных технологий</w:t>
      </w:r>
      <w:r w:rsidR="00976F81">
        <w:rPr>
          <w:rFonts w:ascii="Times New Roman" w:hAnsi="Times New Roman"/>
          <w:sz w:val="28"/>
          <w:szCs w:val="28"/>
        </w:rPr>
        <w:t>"</w:t>
      </w:r>
      <w:r w:rsidRPr="00354E28">
        <w:rPr>
          <w:rFonts w:ascii="Times New Roman" w:hAnsi="Times New Roman"/>
          <w:sz w:val="28"/>
          <w:szCs w:val="28"/>
        </w:rPr>
        <w:t xml:space="preserve">  в 2024 году </w:t>
      </w:r>
      <w:r w:rsidR="00976F81">
        <w:rPr>
          <w:rFonts w:ascii="Times New Roman" w:hAnsi="Times New Roman"/>
          <w:sz w:val="28"/>
          <w:szCs w:val="28"/>
        </w:rPr>
        <w:t>-</w:t>
      </w:r>
      <w:r w:rsidRPr="00354E28">
        <w:rPr>
          <w:rFonts w:ascii="Times New Roman" w:hAnsi="Times New Roman"/>
          <w:sz w:val="28"/>
          <w:szCs w:val="28"/>
        </w:rPr>
        <w:t xml:space="preserve"> не менее 70%</w:t>
      </w:r>
      <w:r w:rsidRPr="00685D6F">
        <w:rPr>
          <w:rFonts w:ascii="Times New Roman" w:hAnsi="Times New Roman"/>
          <w:sz w:val="28"/>
          <w:szCs w:val="28"/>
        </w:rPr>
        <w:t>.</w:t>
      </w:r>
    </w:p>
    <w:p w:rsidR="007A206E" w:rsidRPr="00827652" w:rsidRDefault="007A206E" w:rsidP="007A206E">
      <w:pPr>
        <w:pStyle w:val="a9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  <w:r w:rsidRPr="00354E28">
        <w:rPr>
          <w:rFonts w:ascii="Times New Roman" w:hAnsi="Times New Roman"/>
          <w:sz w:val="28"/>
          <w:szCs w:val="28"/>
        </w:rPr>
        <w:t xml:space="preserve">3.2. Создать </w:t>
      </w:r>
      <w:r>
        <w:rPr>
          <w:rFonts w:ascii="Times New Roman" w:hAnsi="Times New Roman"/>
          <w:sz w:val="28"/>
          <w:szCs w:val="28"/>
        </w:rPr>
        <w:t xml:space="preserve">в срок до </w:t>
      </w:r>
      <w:r w:rsidRPr="001E1B55">
        <w:rPr>
          <w:rFonts w:ascii="Times New Roman" w:hAnsi="Times New Roman"/>
          <w:sz w:val="28"/>
          <w:szCs w:val="28"/>
        </w:rPr>
        <w:t>01.04.2020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4E28">
        <w:rPr>
          <w:rFonts w:ascii="Times New Roman" w:hAnsi="Times New Roman"/>
          <w:sz w:val="28"/>
          <w:szCs w:val="28"/>
        </w:rPr>
        <w:t>муниципальные опорные центры дополнительного образования детей</w:t>
      </w:r>
      <w:r w:rsidRPr="00827652">
        <w:rPr>
          <w:rFonts w:ascii="Times New Roman" w:hAnsi="Times New Roman"/>
          <w:i/>
          <w:sz w:val="28"/>
          <w:szCs w:val="28"/>
        </w:rPr>
        <w:t xml:space="preserve">. </w:t>
      </w:r>
    </w:p>
    <w:p w:rsidR="007A206E" w:rsidRPr="00354E28" w:rsidRDefault="007A206E" w:rsidP="007A206E">
      <w:pPr>
        <w:ind w:firstLine="709"/>
        <w:jc w:val="both"/>
        <w:rPr>
          <w:sz w:val="28"/>
          <w:szCs w:val="28"/>
        </w:rPr>
      </w:pPr>
      <w:r w:rsidRPr="00354E28">
        <w:rPr>
          <w:sz w:val="28"/>
          <w:szCs w:val="28"/>
        </w:rPr>
        <w:t xml:space="preserve">4. </w:t>
      </w:r>
      <w:proofErr w:type="gramStart"/>
      <w:r w:rsidRPr="00354E28">
        <w:rPr>
          <w:sz w:val="28"/>
          <w:szCs w:val="28"/>
        </w:rPr>
        <w:t>Контроль за</w:t>
      </w:r>
      <w:proofErr w:type="gramEnd"/>
      <w:r w:rsidRPr="00354E28">
        <w:rPr>
          <w:sz w:val="28"/>
          <w:szCs w:val="28"/>
        </w:rPr>
        <w:t xml:space="preserve"> исполнением настоящего распоряжения возложить на </w:t>
      </w:r>
      <w:r w:rsidRPr="00354E28">
        <w:rPr>
          <w:spacing w:val="-4"/>
          <w:sz w:val="28"/>
          <w:szCs w:val="28"/>
        </w:rPr>
        <w:t xml:space="preserve">заместителя </w:t>
      </w:r>
      <w:r w:rsidR="00685D6F">
        <w:rPr>
          <w:spacing w:val="-4"/>
          <w:sz w:val="28"/>
          <w:szCs w:val="28"/>
        </w:rPr>
        <w:t>П</w:t>
      </w:r>
      <w:r w:rsidRPr="00354E28">
        <w:rPr>
          <w:spacing w:val="-4"/>
          <w:sz w:val="28"/>
          <w:szCs w:val="28"/>
        </w:rPr>
        <w:t xml:space="preserve">редседателя </w:t>
      </w:r>
      <w:r w:rsidR="00685D6F">
        <w:rPr>
          <w:spacing w:val="-4"/>
          <w:sz w:val="28"/>
          <w:szCs w:val="28"/>
        </w:rPr>
        <w:t>П</w:t>
      </w:r>
      <w:r w:rsidRPr="00354E28">
        <w:rPr>
          <w:spacing w:val="-4"/>
          <w:sz w:val="28"/>
          <w:szCs w:val="28"/>
        </w:rPr>
        <w:t xml:space="preserve">равительства </w:t>
      </w:r>
      <w:r w:rsidRPr="00354E28">
        <w:rPr>
          <w:spacing w:val="-8"/>
          <w:sz w:val="28"/>
          <w:szCs w:val="28"/>
        </w:rPr>
        <w:t>Пензенской области, к</w:t>
      </w:r>
      <w:r>
        <w:rPr>
          <w:spacing w:val="-8"/>
          <w:sz w:val="28"/>
          <w:szCs w:val="28"/>
        </w:rPr>
        <w:t xml:space="preserve">оординирующего </w:t>
      </w:r>
      <w:r w:rsidRPr="00354E28">
        <w:rPr>
          <w:spacing w:val="-8"/>
          <w:sz w:val="28"/>
          <w:szCs w:val="28"/>
        </w:rPr>
        <w:t>вопросы</w:t>
      </w:r>
      <w:r>
        <w:rPr>
          <w:spacing w:val="-8"/>
          <w:sz w:val="28"/>
          <w:szCs w:val="28"/>
        </w:rPr>
        <w:t xml:space="preserve"> общего и профессионального</w:t>
      </w:r>
      <w:r w:rsidRPr="00354E28">
        <w:rPr>
          <w:spacing w:val="-8"/>
          <w:sz w:val="28"/>
          <w:szCs w:val="28"/>
        </w:rPr>
        <w:t xml:space="preserve"> образования и молодежной политики.</w:t>
      </w:r>
    </w:p>
    <w:p w:rsidR="00BA5A70" w:rsidRDefault="00BA5A70">
      <w:pPr>
        <w:jc w:val="both"/>
        <w:rPr>
          <w:sz w:val="28"/>
        </w:rPr>
      </w:pPr>
    </w:p>
    <w:p w:rsidR="00BA5A70" w:rsidRDefault="00BA5A70">
      <w:pPr>
        <w:jc w:val="both"/>
        <w:rPr>
          <w:sz w:val="28"/>
        </w:rPr>
      </w:pPr>
    </w:p>
    <w:p w:rsidR="00426FF1" w:rsidRDefault="00426FF1">
      <w:pPr>
        <w:jc w:val="both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61"/>
        <w:gridCol w:w="5493"/>
      </w:tblGrid>
      <w:tr w:rsidR="009666E6" w:rsidRPr="00012632" w:rsidTr="00124BD3">
        <w:tc>
          <w:tcPr>
            <w:tcW w:w="4361" w:type="dxa"/>
          </w:tcPr>
          <w:p w:rsidR="009666E6" w:rsidRPr="00012632" w:rsidRDefault="009666E6" w:rsidP="00124BD3">
            <w:pPr>
              <w:jc w:val="center"/>
            </w:pPr>
            <w:proofErr w:type="gramStart"/>
            <w:r w:rsidRPr="00BD1EC7">
              <w:rPr>
                <w:sz w:val="28"/>
              </w:rPr>
              <w:t>Исполняющий</w:t>
            </w:r>
            <w:proofErr w:type="gramEnd"/>
            <w:r w:rsidRPr="00BD1EC7">
              <w:rPr>
                <w:sz w:val="28"/>
              </w:rPr>
              <w:t xml:space="preserve"> обязанности Губернатора Пензенской области</w:t>
            </w:r>
          </w:p>
        </w:tc>
        <w:tc>
          <w:tcPr>
            <w:tcW w:w="5493" w:type="dxa"/>
          </w:tcPr>
          <w:p w:rsidR="009666E6" w:rsidRPr="00012632" w:rsidRDefault="009666E6" w:rsidP="00124BD3">
            <w:pPr>
              <w:jc w:val="right"/>
              <w:rPr>
                <w:sz w:val="28"/>
              </w:rPr>
            </w:pPr>
          </w:p>
          <w:p w:rsidR="009666E6" w:rsidRPr="00012632" w:rsidRDefault="003A32E8" w:rsidP="003A32E8">
            <w:pPr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  <w:r w:rsidR="009666E6">
              <w:rPr>
                <w:sz w:val="28"/>
              </w:rPr>
              <w:t>Н.П. Симонов</w:t>
            </w:r>
          </w:p>
        </w:tc>
      </w:tr>
    </w:tbl>
    <w:p w:rsidR="00426FF1" w:rsidRDefault="00426FF1">
      <w:pPr>
        <w:jc w:val="both"/>
        <w:rPr>
          <w:sz w:val="28"/>
        </w:rPr>
      </w:pPr>
    </w:p>
    <w:p w:rsidR="00426FF1" w:rsidRDefault="00426FF1">
      <w:pPr>
        <w:jc w:val="both"/>
        <w:rPr>
          <w:sz w:val="28"/>
        </w:rPr>
      </w:pPr>
    </w:p>
    <w:p w:rsidR="007A206E" w:rsidRDefault="007A206E" w:rsidP="003A32E8">
      <w:pPr>
        <w:spacing w:line="216" w:lineRule="auto"/>
        <w:jc w:val="center"/>
        <w:rPr>
          <w:sz w:val="28"/>
        </w:rPr>
      </w:pPr>
      <w:bookmarkStart w:id="0" w:name="_GoBack"/>
      <w:bookmarkEnd w:id="0"/>
    </w:p>
    <w:sectPr w:rsidR="007A206E" w:rsidSect="003A32E8">
      <w:headerReference w:type="default" r:id="rId8"/>
      <w:footerReference w:type="default" r:id="rId9"/>
      <w:endnotePr>
        <w:numFmt w:val="decimal"/>
      </w:endnotePr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AC1" w:rsidRDefault="00246AC1">
      <w:r>
        <w:separator/>
      </w:r>
    </w:p>
  </w:endnote>
  <w:endnote w:type="continuationSeparator" w:id="0">
    <w:p w:rsidR="00246AC1" w:rsidRDefault="00246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39B" w:rsidRDefault="0012039B">
    <w:pPr>
      <w:pStyle w:val="a5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 w:rsidR="00F07361">
      <w:rPr>
        <w:noProof/>
        <w:sz w:val="16"/>
      </w:rPr>
      <w:t>z:\пр11\распоряжения\21.10.19.04.docx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AC1" w:rsidRDefault="00246AC1">
      <w:r>
        <w:separator/>
      </w:r>
    </w:p>
  </w:footnote>
  <w:footnote w:type="continuationSeparator" w:id="0">
    <w:p w:rsidR="00246AC1" w:rsidRDefault="00246A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7160184"/>
      <w:docPartObj>
        <w:docPartGallery w:val="Page Numbers (Top of Page)"/>
        <w:docPartUnique/>
      </w:docPartObj>
    </w:sdtPr>
    <w:sdtEndPr/>
    <w:sdtContent>
      <w:p w:rsidR="007A206E" w:rsidRDefault="007A206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32E8">
          <w:rPr>
            <w:noProof/>
          </w:rPr>
          <w:t>4</w:t>
        </w:r>
        <w:r>
          <w:fldChar w:fldCharType="end"/>
        </w:r>
      </w:p>
    </w:sdtContent>
  </w:sdt>
  <w:p w:rsidR="007A206E" w:rsidRDefault="007A206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oNotUseMarginsForDrawingGridOrigin/>
  <w:drawingGridHorizontalOrigin w:val="1418"/>
  <w:drawingGridVerticalOrigin w:val="1134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06E"/>
    <w:rsid w:val="00004140"/>
    <w:rsid w:val="00014419"/>
    <w:rsid w:val="000169F9"/>
    <w:rsid w:val="00034A23"/>
    <w:rsid w:val="000A13E2"/>
    <w:rsid w:val="000B1160"/>
    <w:rsid w:val="000D0507"/>
    <w:rsid w:val="000F2BFC"/>
    <w:rsid w:val="0012039B"/>
    <w:rsid w:val="00144E13"/>
    <w:rsid w:val="00154605"/>
    <w:rsid w:val="0018447D"/>
    <w:rsid w:val="00190DEE"/>
    <w:rsid w:val="001B7A0D"/>
    <w:rsid w:val="00204F72"/>
    <w:rsid w:val="00213BDF"/>
    <w:rsid w:val="002261F6"/>
    <w:rsid w:val="0024384B"/>
    <w:rsid w:val="00246AC1"/>
    <w:rsid w:val="00252EB3"/>
    <w:rsid w:val="00271AE9"/>
    <w:rsid w:val="00285D30"/>
    <w:rsid w:val="002A2CC8"/>
    <w:rsid w:val="002B6B95"/>
    <w:rsid w:val="002E00CC"/>
    <w:rsid w:val="002E3A70"/>
    <w:rsid w:val="00303D8A"/>
    <w:rsid w:val="00306CB9"/>
    <w:rsid w:val="00361371"/>
    <w:rsid w:val="00394F92"/>
    <w:rsid w:val="003A32E8"/>
    <w:rsid w:val="003F4EA4"/>
    <w:rsid w:val="00426FF1"/>
    <w:rsid w:val="00440A9F"/>
    <w:rsid w:val="00457052"/>
    <w:rsid w:val="00470793"/>
    <w:rsid w:val="0047451C"/>
    <w:rsid w:val="004827C1"/>
    <w:rsid w:val="00491B86"/>
    <w:rsid w:val="0049613D"/>
    <w:rsid w:val="005237B7"/>
    <w:rsid w:val="0053226F"/>
    <w:rsid w:val="0054374E"/>
    <w:rsid w:val="005747E0"/>
    <w:rsid w:val="00601841"/>
    <w:rsid w:val="00605644"/>
    <w:rsid w:val="00607851"/>
    <w:rsid w:val="006246CD"/>
    <w:rsid w:val="00653E8B"/>
    <w:rsid w:val="00682B9E"/>
    <w:rsid w:val="00685D6F"/>
    <w:rsid w:val="0069184F"/>
    <w:rsid w:val="006F3DCF"/>
    <w:rsid w:val="006F4247"/>
    <w:rsid w:val="0074074F"/>
    <w:rsid w:val="00763D3A"/>
    <w:rsid w:val="007767E5"/>
    <w:rsid w:val="007974F5"/>
    <w:rsid w:val="0079797C"/>
    <w:rsid w:val="007A206E"/>
    <w:rsid w:val="007E07BA"/>
    <w:rsid w:val="007E1E4F"/>
    <w:rsid w:val="007F3006"/>
    <w:rsid w:val="008217BE"/>
    <w:rsid w:val="00851362"/>
    <w:rsid w:val="0087735C"/>
    <w:rsid w:val="00886F02"/>
    <w:rsid w:val="008B484C"/>
    <w:rsid w:val="008C1D17"/>
    <w:rsid w:val="008F2667"/>
    <w:rsid w:val="009666E6"/>
    <w:rsid w:val="00976F81"/>
    <w:rsid w:val="009D0C5A"/>
    <w:rsid w:val="009E68E0"/>
    <w:rsid w:val="009F7164"/>
    <w:rsid w:val="00A01858"/>
    <w:rsid w:val="00A158B5"/>
    <w:rsid w:val="00A31F48"/>
    <w:rsid w:val="00AE324C"/>
    <w:rsid w:val="00B313E3"/>
    <w:rsid w:val="00B35F16"/>
    <w:rsid w:val="00B5130D"/>
    <w:rsid w:val="00B573AC"/>
    <w:rsid w:val="00BA5A70"/>
    <w:rsid w:val="00BC488B"/>
    <w:rsid w:val="00BD52BF"/>
    <w:rsid w:val="00C06732"/>
    <w:rsid w:val="00C43890"/>
    <w:rsid w:val="00C96F98"/>
    <w:rsid w:val="00CA6FF9"/>
    <w:rsid w:val="00CA7455"/>
    <w:rsid w:val="00CB39BF"/>
    <w:rsid w:val="00D3044A"/>
    <w:rsid w:val="00D56517"/>
    <w:rsid w:val="00D7680A"/>
    <w:rsid w:val="00D92B08"/>
    <w:rsid w:val="00DB549F"/>
    <w:rsid w:val="00DD535C"/>
    <w:rsid w:val="00DD74B0"/>
    <w:rsid w:val="00E06208"/>
    <w:rsid w:val="00E931EB"/>
    <w:rsid w:val="00EA630B"/>
    <w:rsid w:val="00F07361"/>
    <w:rsid w:val="00F176D4"/>
    <w:rsid w:val="00F22B88"/>
    <w:rsid w:val="00F321C6"/>
    <w:rsid w:val="00F50AC5"/>
    <w:rsid w:val="00F62C23"/>
    <w:rsid w:val="00F750BF"/>
    <w:rsid w:val="00F873BF"/>
    <w:rsid w:val="00FB11C4"/>
    <w:rsid w:val="00FC4F89"/>
    <w:rsid w:val="00FE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371"/>
    <w:pPr>
      <w:widowControl w:val="0"/>
    </w:pPr>
  </w:style>
  <w:style w:type="paragraph" w:styleId="1">
    <w:name w:val="heading 1"/>
    <w:basedOn w:val="a"/>
    <w:next w:val="a"/>
    <w:qFormat/>
    <w:rsid w:val="00361371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qFormat/>
    <w:rsid w:val="0036137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caption"/>
    <w:basedOn w:val="a"/>
    <w:next w:val="a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rsid w:val="00F321C6"/>
    <w:rPr>
      <w:sz w:val="24"/>
    </w:rPr>
  </w:style>
  <w:style w:type="paragraph" w:styleId="a7">
    <w:name w:val="Balloon Text"/>
    <w:basedOn w:val="a"/>
    <w:link w:val="a8"/>
    <w:rsid w:val="004745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7451C"/>
    <w:rPr>
      <w:rFonts w:ascii="Tahoma" w:hAnsi="Tahoma" w:cs="Tahoma"/>
      <w:sz w:val="16"/>
      <w:szCs w:val="16"/>
    </w:rPr>
  </w:style>
  <w:style w:type="paragraph" w:styleId="a9">
    <w:name w:val="No Spacing"/>
    <w:link w:val="aa"/>
    <w:uiPriority w:val="1"/>
    <w:qFormat/>
    <w:rsid w:val="007A206E"/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Без интервала Знак"/>
    <w:link w:val="a9"/>
    <w:uiPriority w:val="1"/>
    <w:locked/>
    <w:rsid w:val="007A206E"/>
    <w:rPr>
      <w:rFonts w:ascii="Calibri" w:eastAsia="Calibri" w:hAnsi="Calibri"/>
      <w:sz w:val="22"/>
      <w:szCs w:val="22"/>
      <w:lang w:eastAsia="en-US"/>
    </w:rPr>
  </w:style>
  <w:style w:type="table" w:styleId="ab">
    <w:name w:val="Table Grid"/>
    <w:basedOn w:val="a1"/>
    <w:uiPriority w:val="59"/>
    <w:rsid w:val="007A206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basedOn w:val="a0"/>
    <w:link w:val="a3"/>
    <w:uiPriority w:val="99"/>
    <w:rsid w:val="007A20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371"/>
    <w:pPr>
      <w:widowControl w:val="0"/>
    </w:pPr>
  </w:style>
  <w:style w:type="paragraph" w:styleId="1">
    <w:name w:val="heading 1"/>
    <w:basedOn w:val="a"/>
    <w:next w:val="a"/>
    <w:qFormat/>
    <w:rsid w:val="00361371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qFormat/>
    <w:rsid w:val="0036137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caption"/>
    <w:basedOn w:val="a"/>
    <w:next w:val="a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rsid w:val="00F321C6"/>
    <w:rPr>
      <w:sz w:val="24"/>
    </w:rPr>
  </w:style>
  <w:style w:type="paragraph" w:styleId="a7">
    <w:name w:val="Balloon Text"/>
    <w:basedOn w:val="a"/>
    <w:link w:val="a8"/>
    <w:rsid w:val="004745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7451C"/>
    <w:rPr>
      <w:rFonts w:ascii="Tahoma" w:hAnsi="Tahoma" w:cs="Tahoma"/>
      <w:sz w:val="16"/>
      <w:szCs w:val="16"/>
    </w:rPr>
  </w:style>
  <w:style w:type="paragraph" w:styleId="a9">
    <w:name w:val="No Spacing"/>
    <w:link w:val="aa"/>
    <w:uiPriority w:val="1"/>
    <w:qFormat/>
    <w:rsid w:val="007A206E"/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Без интервала Знак"/>
    <w:link w:val="a9"/>
    <w:uiPriority w:val="1"/>
    <w:locked/>
    <w:rsid w:val="007A206E"/>
    <w:rPr>
      <w:rFonts w:ascii="Calibri" w:eastAsia="Calibri" w:hAnsi="Calibri"/>
      <w:sz w:val="22"/>
      <w:szCs w:val="22"/>
      <w:lang w:eastAsia="en-US"/>
    </w:rPr>
  </w:style>
  <w:style w:type="table" w:styleId="ab">
    <w:name w:val="Table Grid"/>
    <w:basedOn w:val="a1"/>
    <w:uiPriority w:val="59"/>
    <w:rsid w:val="007A206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basedOn w:val="a0"/>
    <w:link w:val="a3"/>
    <w:uiPriority w:val="99"/>
    <w:rsid w:val="007A20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imovagk\AppData\Roaming\Microsoft\&#1064;&#1072;&#1073;&#1083;&#1086;&#1085;&#1099;\&#1053;&#1086;&#1074;&#1099;&#1077;%20&#1075;&#1077;&#1088;&#1073;&#1086;&#1074;&#1099;&#1077;%20&#1073;&#1083;&#1072;&#1085;&#1082;&#1080;\&#1056;&#1072;&#1089;&#1087;&#1086;&#1088;&#1103;&#1078;&#1077;&#1085;&#1080;&#1077;%20&#1055;&#1088;&#1072;&#1074;&#1080;&#1090;&#1077;&#1083;&#1100;&#1089;&#1090;&#107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Правительства</Template>
  <TotalTime>0</TotalTime>
  <Pages>4</Pages>
  <Words>1062</Words>
  <Characters>8161</Characters>
  <Application>Microsoft Office Word</Application>
  <DocSecurity>4</DocSecurity>
  <Lines>68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9205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Акимова Галина Константиновна</dc:creator>
  <cp:lastModifiedBy>Рязанова Галина Геннадьевна</cp:lastModifiedBy>
  <cp:revision>2</cp:revision>
  <cp:lastPrinted>2019-10-28T08:04:00Z</cp:lastPrinted>
  <dcterms:created xsi:type="dcterms:W3CDTF">2019-11-15T12:10:00Z</dcterms:created>
  <dcterms:modified xsi:type="dcterms:W3CDTF">2019-11-15T12:10:00Z</dcterms:modified>
</cp:coreProperties>
</file>